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08" w:rsidRDefault="005E1308" w:rsidP="005E1308">
      <w:pPr>
        <w:spacing w:after="0" w:line="240" w:lineRule="auto"/>
        <w:ind w:left="3969"/>
        <w:jc w:val="center"/>
        <w:rPr>
          <w:rFonts w:ascii="Times New Roman" w:eastAsia="TimesNewRoman" w:hAnsi="Times New Roman"/>
          <w:b/>
          <w:noProof/>
          <w:sz w:val="28"/>
          <w:szCs w:val="28"/>
          <w:lang w:val="uz-Cyrl-UZ"/>
        </w:rPr>
      </w:pPr>
      <w:r>
        <w:rPr>
          <w:rFonts w:ascii="Times New Roman" w:eastAsia="TimesNewRoman" w:hAnsi="Times New Roman"/>
          <w:b/>
          <w:noProof/>
          <w:sz w:val="28"/>
          <w:szCs w:val="28"/>
          <w:lang w:val="uz-Cyrl-UZ"/>
        </w:rPr>
        <w:t>"Tasdiqlangan"</w:t>
      </w:r>
    </w:p>
    <w:p w:rsidR="005E1308" w:rsidRDefault="005E1308" w:rsidP="005E1308">
      <w:pPr>
        <w:spacing w:after="0" w:line="240" w:lineRule="auto"/>
        <w:ind w:left="3969"/>
        <w:jc w:val="center"/>
        <w:rPr>
          <w:rFonts w:ascii="Times New Roman" w:eastAsia="TimesNewRoman" w:hAnsi="Times New Roman"/>
          <w:b/>
          <w:noProof/>
          <w:sz w:val="28"/>
          <w:szCs w:val="28"/>
          <w:lang w:val="uz-Cyrl-UZ"/>
        </w:rPr>
      </w:pPr>
      <w:r>
        <w:rPr>
          <w:rFonts w:ascii="Times New Roman" w:hAnsi="Times New Roman"/>
          <w:b/>
          <w:noProof/>
          <w:sz w:val="28"/>
          <w:lang w:val="uz-Cyrl-UZ"/>
        </w:rPr>
        <w:t>“Angren logistika markazi”</w:t>
      </w:r>
      <w:r>
        <w:rPr>
          <w:rFonts w:ascii="Times New Roman" w:eastAsia="TimesNewRoman" w:hAnsi="Times New Roman"/>
          <w:b/>
          <w:noProof/>
          <w:sz w:val="28"/>
          <w:szCs w:val="28"/>
          <w:lang w:val="uz-Cyrl-UZ"/>
        </w:rPr>
        <w:t xml:space="preserve"> AJning yagona aktsiyadorining 2023-yil 23-</w:t>
      </w:r>
      <w:r>
        <w:rPr>
          <w:rFonts w:ascii="Times New Roman" w:eastAsia="TimesNewRoman" w:hAnsi="Times New Roman"/>
          <w:b/>
          <w:noProof/>
          <w:sz w:val="28"/>
          <w:szCs w:val="28"/>
          <w:lang w:val="en-US"/>
        </w:rPr>
        <w:t>oktyabr</w:t>
      </w:r>
      <w:r>
        <w:rPr>
          <w:rFonts w:ascii="Times New Roman" w:eastAsia="TimesNewRoman" w:hAnsi="Times New Roman"/>
          <w:b/>
          <w:noProof/>
          <w:sz w:val="28"/>
          <w:szCs w:val="28"/>
          <w:lang w:val="uz-Cyrl-UZ"/>
        </w:rPr>
        <w:t xml:space="preserve">dagi </w:t>
      </w:r>
      <w:r>
        <w:rPr>
          <w:rFonts w:ascii="Times New Roman" w:eastAsia="TimesNewRoman" w:hAnsi="Times New Roman"/>
          <w:b/>
          <w:noProof/>
          <w:sz w:val="28"/>
          <w:szCs w:val="28"/>
          <w:lang w:val="en-US"/>
        </w:rPr>
        <w:t xml:space="preserve">168/09-2qr - sonli </w:t>
      </w:r>
      <w:r>
        <w:rPr>
          <w:rFonts w:ascii="Times New Roman" w:eastAsia="TimesNewRoman" w:hAnsi="Times New Roman"/>
          <w:b/>
          <w:noProof/>
          <w:sz w:val="28"/>
          <w:szCs w:val="28"/>
          <w:lang w:val="uz-Cyrl-UZ"/>
        </w:rPr>
        <w:t>qarori bilan</w:t>
      </w:r>
    </w:p>
    <w:p w:rsidR="00C60E62" w:rsidRPr="005968D9" w:rsidRDefault="00C60E62" w:rsidP="00C60E62">
      <w:pPr>
        <w:autoSpaceDE w:val="0"/>
        <w:autoSpaceDN w:val="0"/>
        <w:adjustRightInd w:val="0"/>
        <w:spacing w:after="0" w:line="240" w:lineRule="auto"/>
        <w:rPr>
          <w:rFonts w:ascii="Times New Roman" w:eastAsia="TimesNewRoman" w:hAnsi="Times New Roman"/>
          <w:b/>
          <w:noProof/>
          <w:sz w:val="28"/>
          <w:szCs w:val="28"/>
          <w:lang w:val="uz-Cyrl-UZ"/>
        </w:rPr>
      </w:pPr>
    </w:p>
    <w:p w:rsidR="00C60E62" w:rsidRPr="005968D9" w:rsidRDefault="00C60E62" w:rsidP="00C60E62">
      <w:pPr>
        <w:spacing w:before="120" w:after="0" w:line="240" w:lineRule="auto"/>
        <w:jc w:val="center"/>
        <w:rPr>
          <w:rFonts w:ascii="Times New Roman" w:eastAsia="TimesNewRoman" w:hAnsi="Times New Roman"/>
          <w:b/>
          <w:noProof/>
          <w:sz w:val="28"/>
          <w:szCs w:val="28"/>
          <w:lang w:val="uz-Cyrl-UZ"/>
        </w:rPr>
      </w:pPr>
    </w:p>
    <w:p w:rsidR="00C60E62" w:rsidRPr="005968D9" w:rsidRDefault="00C60E62" w:rsidP="00C60E62">
      <w:pPr>
        <w:spacing w:before="120" w:after="0" w:line="240" w:lineRule="auto"/>
        <w:jc w:val="center"/>
        <w:rPr>
          <w:rFonts w:ascii="Times New Roman" w:eastAsia="TimesNewRoman" w:hAnsi="Times New Roman"/>
          <w:b/>
          <w:noProof/>
          <w:sz w:val="28"/>
          <w:szCs w:val="28"/>
          <w:lang w:val="uz-Cyrl-UZ"/>
        </w:rPr>
      </w:pPr>
    </w:p>
    <w:p w:rsidR="00C60E62" w:rsidRPr="005968D9" w:rsidRDefault="00C60E62" w:rsidP="00C60E62">
      <w:pPr>
        <w:spacing w:before="120" w:after="0" w:line="240" w:lineRule="auto"/>
        <w:jc w:val="center"/>
        <w:rPr>
          <w:rFonts w:ascii="Times New Roman" w:eastAsia="TimesNewRoman" w:hAnsi="Times New Roman"/>
          <w:b/>
          <w:noProof/>
          <w:sz w:val="28"/>
          <w:szCs w:val="28"/>
          <w:lang w:val="uz-Cyrl-UZ"/>
        </w:rPr>
      </w:pPr>
    </w:p>
    <w:p w:rsidR="00C60E62" w:rsidRDefault="00C60E62" w:rsidP="00C60E62">
      <w:pPr>
        <w:spacing w:before="120" w:after="0" w:line="240" w:lineRule="auto"/>
        <w:jc w:val="center"/>
        <w:rPr>
          <w:rFonts w:ascii="Times New Roman" w:eastAsia="TimesNewRoman" w:hAnsi="Times New Roman"/>
          <w:b/>
          <w:noProof/>
          <w:sz w:val="28"/>
          <w:szCs w:val="28"/>
          <w:lang w:val="uz-Cyrl-UZ"/>
        </w:rPr>
      </w:pPr>
    </w:p>
    <w:p w:rsidR="005F6689" w:rsidRDefault="005F6689" w:rsidP="00C60E62">
      <w:pPr>
        <w:spacing w:before="120" w:after="0" w:line="240" w:lineRule="auto"/>
        <w:jc w:val="center"/>
        <w:rPr>
          <w:rFonts w:ascii="Times New Roman" w:eastAsia="TimesNewRoman" w:hAnsi="Times New Roman"/>
          <w:b/>
          <w:noProof/>
          <w:sz w:val="28"/>
          <w:szCs w:val="28"/>
          <w:lang w:val="uz-Cyrl-UZ"/>
        </w:rPr>
      </w:pPr>
    </w:p>
    <w:p w:rsidR="005F6689" w:rsidRPr="005968D9" w:rsidRDefault="005F6689" w:rsidP="00C60E62">
      <w:pPr>
        <w:spacing w:before="120" w:after="0" w:line="240" w:lineRule="auto"/>
        <w:jc w:val="center"/>
        <w:rPr>
          <w:rFonts w:ascii="Times New Roman" w:eastAsia="TimesNewRoman" w:hAnsi="Times New Roman"/>
          <w:b/>
          <w:noProof/>
          <w:sz w:val="28"/>
          <w:szCs w:val="28"/>
          <w:lang w:val="uz-Cyrl-UZ"/>
        </w:rPr>
      </w:pPr>
    </w:p>
    <w:p w:rsidR="00C60E62" w:rsidRDefault="00C60E62" w:rsidP="00C60E62">
      <w:pPr>
        <w:autoSpaceDE w:val="0"/>
        <w:autoSpaceDN w:val="0"/>
        <w:adjustRightInd w:val="0"/>
        <w:spacing w:after="0" w:line="240" w:lineRule="auto"/>
        <w:jc w:val="center"/>
        <w:rPr>
          <w:rFonts w:ascii="Times New Roman" w:eastAsia="TimesNewRoman" w:hAnsi="Times New Roman"/>
          <w:b/>
          <w:noProof/>
          <w:sz w:val="28"/>
          <w:szCs w:val="28"/>
          <w:lang w:val="uz-Cyrl-UZ"/>
        </w:rPr>
      </w:pPr>
      <w:r w:rsidRPr="005968D9">
        <w:rPr>
          <w:rFonts w:ascii="Times New Roman" w:eastAsia="TimesNewRoman" w:hAnsi="Times New Roman"/>
          <w:b/>
          <w:noProof/>
          <w:sz w:val="28"/>
          <w:szCs w:val="28"/>
          <w:lang w:val="uz-Cyrl-UZ"/>
        </w:rPr>
        <w:t>“</w:t>
      </w:r>
      <w:r>
        <w:rPr>
          <w:rFonts w:ascii="Times New Roman" w:eastAsia="TimesNewRoman" w:hAnsi="Times New Roman"/>
          <w:b/>
          <w:noProof/>
          <w:sz w:val="28"/>
          <w:szCs w:val="28"/>
          <w:lang w:val="uz-Cyrl-UZ"/>
        </w:rPr>
        <w:t>Angren logistika markazi"</w:t>
      </w:r>
      <w:r w:rsidRPr="005F6689">
        <w:rPr>
          <w:rFonts w:ascii="Times New Roman" w:hAnsi="Times New Roman"/>
          <w:b/>
          <w:bCs/>
          <w:noProof/>
          <w:sz w:val="28"/>
          <w:lang w:val="uz-Cyrl-UZ"/>
        </w:rPr>
        <w:t>AJ</w:t>
      </w:r>
      <w:r w:rsidRPr="005968D9">
        <w:rPr>
          <w:rFonts w:ascii="Times New Roman" w:eastAsia="TimesNewRoman" w:hAnsi="Times New Roman"/>
          <w:b/>
          <w:noProof/>
          <w:sz w:val="28"/>
          <w:szCs w:val="28"/>
          <w:lang w:val="uz-Cyrl-UZ"/>
        </w:rPr>
        <w:t xml:space="preserve">ning </w:t>
      </w:r>
      <w:r>
        <w:rPr>
          <w:rFonts w:ascii="Times New Roman" w:eastAsia="TimesNewRoman" w:hAnsi="Times New Roman"/>
          <w:b/>
          <w:noProof/>
          <w:sz w:val="28"/>
          <w:szCs w:val="28"/>
          <w:lang w:val="uz-Cyrl-UZ"/>
        </w:rPr>
        <w:t>kuzatuv kengashi a'zolariga</w:t>
      </w:r>
    </w:p>
    <w:p w:rsidR="00715ED3" w:rsidRDefault="00C60E62" w:rsidP="00C60E62">
      <w:pPr>
        <w:autoSpaceDE w:val="0"/>
        <w:autoSpaceDN w:val="0"/>
        <w:adjustRightInd w:val="0"/>
        <w:spacing w:after="0" w:line="240" w:lineRule="auto"/>
        <w:jc w:val="center"/>
        <w:rPr>
          <w:rFonts w:ascii="Times New Roman" w:eastAsia="TimesNewRoman" w:hAnsi="Times New Roman"/>
          <w:b/>
          <w:noProof/>
          <w:sz w:val="28"/>
          <w:szCs w:val="28"/>
          <w:lang w:val="uz-Cyrl-UZ"/>
        </w:rPr>
      </w:pPr>
      <w:r w:rsidRPr="005968D9">
        <w:rPr>
          <w:rFonts w:ascii="Times New Roman" w:eastAsia="TimesNewRoman" w:hAnsi="Times New Roman"/>
          <w:b/>
          <w:noProof/>
          <w:sz w:val="28"/>
          <w:szCs w:val="28"/>
          <w:lang w:val="uz-Cyrl-UZ"/>
        </w:rPr>
        <w:t>haq to'lash tartibi to'g'risida</w:t>
      </w:r>
      <w:r w:rsidR="005F6689">
        <w:rPr>
          <w:rFonts w:ascii="Times New Roman" w:eastAsia="TimesNewRoman" w:hAnsi="Times New Roman"/>
          <w:b/>
          <w:noProof/>
          <w:sz w:val="28"/>
          <w:szCs w:val="28"/>
          <w:lang w:val="uz-Cyrl-UZ"/>
        </w:rPr>
        <w:t>”</w:t>
      </w:r>
      <w:r w:rsidRPr="005968D9">
        <w:rPr>
          <w:rFonts w:ascii="Times New Roman" w:eastAsia="TimesNewRoman" w:hAnsi="Times New Roman"/>
          <w:b/>
          <w:noProof/>
          <w:sz w:val="28"/>
          <w:szCs w:val="28"/>
          <w:lang w:val="uz-Cyrl-UZ"/>
        </w:rPr>
        <w:t xml:space="preserve">gi </w:t>
      </w:r>
    </w:p>
    <w:p w:rsidR="00C60E62" w:rsidRPr="005968D9" w:rsidRDefault="00C60E62" w:rsidP="00C60E62">
      <w:pPr>
        <w:autoSpaceDE w:val="0"/>
        <w:autoSpaceDN w:val="0"/>
        <w:adjustRightInd w:val="0"/>
        <w:spacing w:after="0" w:line="240" w:lineRule="auto"/>
        <w:jc w:val="center"/>
        <w:rPr>
          <w:rFonts w:ascii="Times New Roman" w:hAnsi="Times New Roman"/>
          <w:b/>
          <w:bCs/>
          <w:noProof/>
          <w:sz w:val="28"/>
          <w:szCs w:val="28"/>
          <w:lang w:val="uz-Cyrl-UZ"/>
        </w:rPr>
      </w:pPr>
      <w:r w:rsidRPr="005968D9">
        <w:rPr>
          <w:rFonts w:ascii="Times New Roman" w:eastAsia="TimesNewRoman" w:hAnsi="Times New Roman"/>
          <w:b/>
          <w:noProof/>
          <w:sz w:val="28"/>
          <w:szCs w:val="28"/>
          <w:lang w:val="uz-Cyrl-UZ"/>
        </w:rPr>
        <w:t>Nizom</w:t>
      </w: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3760" w:rsidRDefault="00A23760">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Default="00A27B1A">
      <w:pPr>
        <w:rPr>
          <w:rFonts w:ascii="Times New Roman" w:hAnsi="Times New Roman"/>
          <w:color w:val="000000"/>
          <w:sz w:val="24"/>
          <w:szCs w:val="24"/>
          <w:lang w:val="uz-Cyrl-UZ"/>
        </w:rPr>
      </w:pPr>
    </w:p>
    <w:p w:rsidR="00A27B1A" w:rsidRPr="00812CE4" w:rsidRDefault="00C60E62" w:rsidP="00812CE4">
      <w:pPr>
        <w:spacing w:after="0" w:line="240" w:lineRule="auto"/>
        <w:ind w:firstLine="709"/>
        <w:jc w:val="center"/>
        <w:rPr>
          <w:rFonts w:ascii="Times New Roman" w:hAnsi="Times New Roman"/>
          <w:b/>
          <w:color w:val="000000"/>
          <w:sz w:val="24"/>
          <w:szCs w:val="24"/>
          <w:lang w:val="uz-Cyrl-UZ"/>
        </w:rPr>
      </w:pPr>
      <w:r w:rsidRPr="00812CE4">
        <w:rPr>
          <w:rFonts w:ascii="Times New Roman" w:hAnsi="Times New Roman"/>
          <w:b/>
          <w:color w:val="000000"/>
          <w:sz w:val="24"/>
          <w:szCs w:val="24"/>
          <w:lang w:val="uz-Cyrl-UZ"/>
        </w:rPr>
        <w:lastRenderedPageBreak/>
        <w:t xml:space="preserve">I.Umumiy </w:t>
      </w:r>
      <w:r w:rsidR="008C63E6" w:rsidRPr="00812CE4">
        <w:rPr>
          <w:rFonts w:ascii="Times New Roman" w:hAnsi="Times New Roman"/>
          <w:b/>
          <w:color w:val="000000"/>
          <w:sz w:val="24"/>
          <w:szCs w:val="24"/>
          <w:lang w:val="uz-Cyrl-UZ"/>
        </w:rPr>
        <w:t>q</w:t>
      </w:r>
      <w:r w:rsidRPr="00812CE4">
        <w:rPr>
          <w:rFonts w:ascii="Times New Roman" w:hAnsi="Times New Roman"/>
          <w:b/>
          <w:color w:val="000000"/>
          <w:sz w:val="24"/>
          <w:szCs w:val="24"/>
          <w:lang w:val="uz-Cyrl-UZ"/>
        </w:rPr>
        <w:t>oidalar</w:t>
      </w:r>
    </w:p>
    <w:p w:rsidR="00A27B1A" w:rsidRPr="00F25E34"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xml:space="preserve">l. </w:t>
      </w:r>
      <w:r w:rsidR="008C63E6" w:rsidRPr="00D228DF">
        <w:rPr>
          <w:rFonts w:ascii="Times New Roman" w:hAnsi="Times New Roman"/>
          <w:color w:val="000000"/>
          <w:sz w:val="24"/>
          <w:szCs w:val="24"/>
          <w:lang w:val="uz-Cyrl-UZ"/>
        </w:rPr>
        <w:t>Mazkur "Angren logistika markazi" AJning kuzatuv kengashi a'zolariga haq to'lash tartibi</w:t>
      </w:r>
      <w:r w:rsidR="00812CE4">
        <w:rPr>
          <w:rFonts w:ascii="Times New Roman" w:hAnsi="Times New Roman"/>
          <w:color w:val="000000"/>
          <w:sz w:val="24"/>
          <w:szCs w:val="24"/>
          <w:lang w:val="uz-Cyrl-UZ"/>
        </w:rPr>
        <w:t xml:space="preserve"> to'g'risida"gi </w:t>
      </w:r>
      <w:r w:rsidR="00812CE4" w:rsidRPr="00F25E34">
        <w:rPr>
          <w:rFonts w:ascii="Times New Roman" w:hAnsi="Times New Roman"/>
          <w:color w:val="000000"/>
          <w:sz w:val="24"/>
          <w:szCs w:val="24"/>
          <w:lang w:val="uz-Cyrl-UZ"/>
        </w:rPr>
        <w:t>Nizom</w:t>
      </w:r>
      <w:r w:rsidR="008C63E6" w:rsidRPr="00F25E34">
        <w:rPr>
          <w:rFonts w:ascii="Times New Roman" w:hAnsi="Times New Roman"/>
          <w:color w:val="000000"/>
          <w:sz w:val="24"/>
          <w:szCs w:val="24"/>
          <w:lang w:val="uz-Cyrl-UZ"/>
        </w:rPr>
        <w:t xml:space="preserve"> (keyingi o'rinlarda </w:t>
      </w:r>
      <w:r w:rsidR="005F6689" w:rsidRPr="00F25E34">
        <w:rPr>
          <w:rFonts w:ascii="Times New Roman" w:hAnsi="Times New Roman"/>
          <w:color w:val="000000"/>
          <w:sz w:val="24"/>
          <w:szCs w:val="24"/>
          <w:lang w:val="uz-Cyrl-UZ"/>
        </w:rPr>
        <w:t xml:space="preserve">- </w:t>
      </w:r>
      <w:r w:rsidR="00812CE4" w:rsidRPr="00F25E34">
        <w:rPr>
          <w:rFonts w:ascii="Times New Roman" w:hAnsi="Times New Roman"/>
          <w:color w:val="000000"/>
          <w:sz w:val="24"/>
          <w:szCs w:val="24"/>
          <w:lang w:val="uz-Cyrl-UZ"/>
        </w:rPr>
        <w:t>Nizom</w:t>
      </w:r>
      <w:r w:rsidR="008C63E6" w:rsidRPr="00F25E34">
        <w:rPr>
          <w:rFonts w:ascii="Times New Roman" w:hAnsi="Times New Roman"/>
          <w:color w:val="000000"/>
          <w:sz w:val="24"/>
          <w:szCs w:val="24"/>
          <w:lang w:val="uz-Cyrl-UZ"/>
        </w:rPr>
        <w:t xml:space="preserve"> deb ataladi) "aktsiyadorlik jamiyatlari va aktsiyadorlarning huquqini himoya qilish to'g'risida"gi O'zbekiston Respublikasi qonuni (keyingi o'rinlarda </w:t>
      </w:r>
      <w:r w:rsidR="005F6689" w:rsidRPr="00F25E34">
        <w:rPr>
          <w:rFonts w:ascii="Times New Roman" w:hAnsi="Times New Roman"/>
          <w:color w:val="000000"/>
          <w:sz w:val="24"/>
          <w:szCs w:val="24"/>
          <w:lang w:val="uz-Cyrl-UZ"/>
        </w:rPr>
        <w:t xml:space="preserve">- </w:t>
      </w:r>
      <w:r w:rsidR="008C63E6" w:rsidRPr="00F25E34">
        <w:rPr>
          <w:rFonts w:ascii="Times New Roman" w:hAnsi="Times New Roman"/>
          <w:color w:val="000000"/>
          <w:sz w:val="24"/>
          <w:szCs w:val="24"/>
          <w:lang w:val="uz-Cyrl-UZ"/>
        </w:rPr>
        <w:t xml:space="preserve">qonun </w:t>
      </w:r>
      <w:r w:rsidRPr="00F25E34">
        <w:rPr>
          <w:rFonts w:ascii="Times New Roman" w:hAnsi="Times New Roman"/>
          <w:color w:val="000000"/>
          <w:sz w:val="24"/>
          <w:szCs w:val="24"/>
          <w:lang w:val="uz-Cyrl-UZ"/>
        </w:rPr>
        <w:t>deb ataladi). Korporativ bosh</w:t>
      </w:r>
      <w:r w:rsidR="008C63E6" w:rsidRPr="00F25E34">
        <w:rPr>
          <w:rFonts w:ascii="Times New Roman" w:hAnsi="Times New Roman"/>
          <w:color w:val="000000"/>
          <w:sz w:val="24"/>
          <w:szCs w:val="24"/>
          <w:lang w:val="uz-Cyrl-UZ"/>
        </w:rPr>
        <w:t>qaruv kodeksi</w:t>
      </w:r>
      <w:r w:rsidR="00A27B1A" w:rsidRPr="00F25E34">
        <w:rPr>
          <w:rFonts w:ascii="Times New Roman" w:hAnsi="Times New Roman"/>
          <w:color w:val="000000"/>
          <w:sz w:val="24"/>
          <w:szCs w:val="24"/>
          <w:lang w:val="uz-Cyrl-UZ"/>
        </w:rPr>
        <w:t>,</w:t>
      </w:r>
      <w:r w:rsidR="008C63E6" w:rsidRPr="00F25E34">
        <w:rPr>
          <w:rFonts w:ascii="Times New Roman" w:hAnsi="Times New Roman"/>
          <w:color w:val="000000"/>
          <w:sz w:val="24"/>
          <w:szCs w:val="24"/>
          <w:lang w:val="uz-Cyrl-UZ"/>
        </w:rPr>
        <w:t xml:space="preserve"> jamiyat u</w:t>
      </w:r>
      <w:r w:rsidRPr="00F25E34">
        <w:rPr>
          <w:rFonts w:ascii="Times New Roman" w:hAnsi="Times New Roman"/>
          <w:color w:val="000000"/>
          <w:sz w:val="24"/>
          <w:szCs w:val="24"/>
          <w:lang w:val="uz-Cyrl-UZ"/>
        </w:rPr>
        <w:t>sta</w:t>
      </w:r>
      <w:r w:rsidR="008C63E6" w:rsidRPr="00F25E34">
        <w:rPr>
          <w:rFonts w:ascii="Times New Roman" w:hAnsi="Times New Roman"/>
          <w:color w:val="000000"/>
          <w:sz w:val="24"/>
          <w:szCs w:val="24"/>
          <w:lang w:val="uz-Cyrl-UZ"/>
        </w:rPr>
        <w:t>v</w:t>
      </w:r>
      <w:r w:rsidRPr="00F25E34">
        <w:rPr>
          <w:rFonts w:ascii="Times New Roman" w:hAnsi="Times New Roman"/>
          <w:color w:val="000000"/>
          <w:sz w:val="24"/>
          <w:szCs w:val="24"/>
          <w:lang w:val="uz-Cyrl-UZ"/>
        </w:rPr>
        <w:t>i</w:t>
      </w:r>
      <w:r w:rsidR="008C63E6" w:rsidRPr="00F25E34">
        <w:rPr>
          <w:rFonts w:ascii="Times New Roman" w:hAnsi="Times New Roman"/>
          <w:color w:val="000000"/>
          <w:sz w:val="24"/>
          <w:szCs w:val="24"/>
          <w:lang w:val="uz-Cyrl-UZ"/>
        </w:rPr>
        <w:t xml:space="preserve"> (keyingi o'rinlarda</w:t>
      </w:r>
      <w:r w:rsidR="005F6689" w:rsidRPr="00F25E34">
        <w:rPr>
          <w:rFonts w:ascii="Times New Roman" w:hAnsi="Times New Roman"/>
          <w:color w:val="000000"/>
          <w:sz w:val="24"/>
          <w:szCs w:val="24"/>
          <w:lang w:val="uz-Cyrl-UZ"/>
        </w:rPr>
        <w:t xml:space="preserve"> - </w:t>
      </w:r>
      <w:r w:rsidR="008C63E6" w:rsidRPr="00F25E34">
        <w:rPr>
          <w:rFonts w:ascii="Times New Roman" w:hAnsi="Times New Roman"/>
          <w:color w:val="000000"/>
          <w:sz w:val="24"/>
          <w:szCs w:val="24"/>
          <w:lang w:val="uz-Cyrl-UZ"/>
        </w:rPr>
        <w:t>ustav deb ataladi) va jamiyatning boshqa ichki hujjatlari</w:t>
      </w:r>
      <w:r w:rsidR="008229A9" w:rsidRPr="00F25E34">
        <w:rPr>
          <w:rFonts w:ascii="Times New Roman" w:hAnsi="Times New Roman"/>
          <w:color w:val="000000"/>
          <w:sz w:val="24"/>
          <w:szCs w:val="24"/>
          <w:lang w:val="uz-Cyrl-UZ"/>
        </w:rPr>
        <w:t xml:space="preserve">ga muvofiq ishlab chiqilgan. </w:t>
      </w:r>
    </w:p>
    <w:p w:rsidR="00A27B1A" w:rsidRPr="00F25E34" w:rsidRDefault="00C60E62" w:rsidP="00D228DF">
      <w:pPr>
        <w:spacing w:after="0" w:line="240" w:lineRule="auto"/>
        <w:ind w:firstLine="709"/>
        <w:jc w:val="both"/>
        <w:rPr>
          <w:rFonts w:ascii="Times New Roman" w:hAnsi="Times New Roman"/>
          <w:color w:val="000000"/>
          <w:sz w:val="24"/>
          <w:szCs w:val="24"/>
          <w:lang w:val="uz-Cyrl-UZ"/>
        </w:rPr>
      </w:pPr>
      <w:r w:rsidRPr="00F25E34">
        <w:rPr>
          <w:rFonts w:ascii="Times New Roman" w:hAnsi="Times New Roman"/>
          <w:color w:val="000000"/>
          <w:sz w:val="24"/>
          <w:szCs w:val="24"/>
          <w:lang w:val="uz-Cyrl-UZ"/>
        </w:rPr>
        <w:t xml:space="preserve">2. Mazkur </w:t>
      </w:r>
      <w:r w:rsidR="00F263D7" w:rsidRPr="00F25E34">
        <w:rPr>
          <w:rFonts w:ascii="Times New Roman" w:hAnsi="Times New Roman"/>
          <w:color w:val="000000"/>
          <w:sz w:val="24"/>
          <w:szCs w:val="24"/>
          <w:lang w:val="uz-Cyrl-UZ"/>
        </w:rPr>
        <w:t>Nizom</w:t>
      </w:r>
      <w:r w:rsidR="00F25E34">
        <w:rPr>
          <w:rFonts w:ascii="Times New Roman" w:hAnsi="Times New Roman"/>
          <w:color w:val="000000"/>
          <w:sz w:val="24"/>
          <w:szCs w:val="24"/>
          <w:lang w:val="uz-Cyrl-UZ"/>
        </w:rPr>
        <w:t xml:space="preserve"> </w:t>
      </w:r>
      <w:r w:rsidR="008229A9" w:rsidRPr="00F25E34">
        <w:rPr>
          <w:rFonts w:ascii="Times New Roman" w:hAnsi="Times New Roman"/>
          <w:color w:val="000000"/>
          <w:sz w:val="24"/>
          <w:szCs w:val="24"/>
          <w:lang w:val="uz-Cyrl-UZ"/>
        </w:rPr>
        <w:t>jamiyatning kuzatuv kengashi a'zolari</w:t>
      </w:r>
      <w:r w:rsidR="00A27B1A" w:rsidRPr="00F25E34">
        <w:rPr>
          <w:rFonts w:ascii="Times New Roman" w:hAnsi="Times New Roman"/>
          <w:color w:val="000000"/>
          <w:sz w:val="24"/>
          <w:szCs w:val="24"/>
          <w:lang w:val="uz-Cyrl-UZ"/>
        </w:rPr>
        <w:t xml:space="preserve">ni </w:t>
      </w:r>
      <w:r w:rsidR="008229A9" w:rsidRPr="00F25E34">
        <w:rPr>
          <w:rFonts w:ascii="Times New Roman" w:hAnsi="Times New Roman"/>
          <w:color w:val="000000"/>
          <w:sz w:val="24"/>
          <w:szCs w:val="24"/>
          <w:lang w:val="uz-Cyrl-UZ"/>
        </w:rPr>
        <w:t>rag'batlantirish bilan bog'liq masalalarni tartibga soladi va rag'batlantirish turlari, to'lov shakli va manbalarini, shuningdek, qaror qabul qilish tartibini belgilaydi.</w:t>
      </w:r>
    </w:p>
    <w:p w:rsidR="00A27B1A" w:rsidRPr="00F25E34" w:rsidRDefault="00C60E62" w:rsidP="00D228DF">
      <w:pPr>
        <w:spacing w:after="0" w:line="240" w:lineRule="auto"/>
        <w:ind w:firstLine="709"/>
        <w:jc w:val="both"/>
        <w:rPr>
          <w:rFonts w:ascii="Times New Roman" w:hAnsi="Times New Roman"/>
          <w:color w:val="000000"/>
          <w:sz w:val="24"/>
          <w:szCs w:val="24"/>
          <w:lang w:val="uz-Cyrl-UZ"/>
        </w:rPr>
      </w:pPr>
      <w:r w:rsidRPr="00F25E34">
        <w:rPr>
          <w:rFonts w:ascii="Times New Roman" w:hAnsi="Times New Roman"/>
          <w:color w:val="000000"/>
          <w:sz w:val="24"/>
          <w:szCs w:val="24"/>
          <w:lang w:val="uz-Cyrl-UZ"/>
        </w:rPr>
        <w:t>3. Maz</w:t>
      </w:r>
      <w:r w:rsidR="008229A9" w:rsidRPr="00F25E34">
        <w:rPr>
          <w:rFonts w:ascii="Times New Roman" w:hAnsi="Times New Roman"/>
          <w:color w:val="000000"/>
          <w:sz w:val="24"/>
          <w:szCs w:val="24"/>
          <w:lang w:val="uz-Cyrl-UZ"/>
        </w:rPr>
        <w:t xml:space="preserve">kur </w:t>
      </w:r>
      <w:r w:rsidR="00F263D7" w:rsidRPr="00F25E34">
        <w:rPr>
          <w:rFonts w:ascii="Times New Roman" w:hAnsi="Times New Roman"/>
          <w:color w:val="000000"/>
          <w:sz w:val="24"/>
          <w:szCs w:val="24"/>
          <w:lang w:val="uz-Cyrl-UZ"/>
        </w:rPr>
        <w:t>Nizom</w:t>
      </w:r>
      <w:r w:rsidR="008229A9" w:rsidRPr="00F25E34">
        <w:rPr>
          <w:rFonts w:ascii="Times New Roman" w:hAnsi="Times New Roman"/>
          <w:color w:val="000000"/>
          <w:sz w:val="24"/>
          <w:szCs w:val="24"/>
          <w:lang w:val="uz-Cyrl-UZ"/>
        </w:rPr>
        <w:t xml:space="preserve"> jamiyat</w:t>
      </w:r>
      <w:r w:rsidR="00F25E34">
        <w:rPr>
          <w:rFonts w:ascii="Times New Roman" w:hAnsi="Times New Roman"/>
          <w:color w:val="000000"/>
          <w:sz w:val="24"/>
          <w:szCs w:val="24"/>
          <w:lang w:val="uz-Cyrl-UZ"/>
        </w:rPr>
        <w:t xml:space="preserve"> </w:t>
      </w:r>
      <w:r w:rsidR="008229A9" w:rsidRPr="00F25E34">
        <w:rPr>
          <w:rFonts w:ascii="Times New Roman" w:hAnsi="Times New Roman"/>
          <w:color w:val="000000"/>
          <w:sz w:val="24"/>
          <w:szCs w:val="24"/>
          <w:lang w:val="uz-Cyrl-UZ"/>
        </w:rPr>
        <w:t xml:space="preserve">kuzatuv kengashi </w:t>
      </w:r>
      <w:r w:rsidRPr="00F25E34">
        <w:rPr>
          <w:rFonts w:ascii="Times New Roman" w:hAnsi="Times New Roman"/>
          <w:color w:val="000000"/>
          <w:sz w:val="24"/>
          <w:szCs w:val="24"/>
          <w:lang w:val="uz-Cyrl-UZ"/>
        </w:rPr>
        <w:t>a'zolarini moddiy ra</w:t>
      </w:r>
      <w:r w:rsidR="008229A9" w:rsidRPr="00F25E34">
        <w:rPr>
          <w:rFonts w:ascii="Times New Roman" w:hAnsi="Times New Roman"/>
          <w:color w:val="000000"/>
          <w:sz w:val="24"/>
          <w:szCs w:val="24"/>
          <w:lang w:val="uz-Cyrl-UZ"/>
        </w:rPr>
        <w:t>g'batlantirish hamda jamiyatning moliya-xo'jalik</w:t>
      </w:r>
      <w:r w:rsidRPr="00F25E34">
        <w:rPr>
          <w:rFonts w:ascii="Times New Roman" w:hAnsi="Times New Roman"/>
          <w:color w:val="000000"/>
          <w:sz w:val="24"/>
          <w:szCs w:val="24"/>
          <w:lang w:val="uz-Cyrl-UZ"/>
        </w:rPr>
        <w:t xml:space="preserve"> faoliya</w:t>
      </w:r>
      <w:r w:rsidR="008229A9" w:rsidRPr="00F25E34">
        <w:rPr>
          <w:rFonts w:ascii="Times New Roman" w:hAnsi="Times New Roman"/>
          <w:color w:val="000000"/>
          <w:sz w:val="24"/>
          <w:szCs w:val="24"/>
          <w:lang w:val="uz-Cyrl-UZ"/>
        </w:rPr>
        <w:t xml:space="preserve">ti </w:t>
      </w:r>
      <w:r w:rsidRPr="00F25E34">
        <w:rPr>
          <w:rFonts w:ascii="Times New Roman" w:hAnsi="Times New Roman"/>
          <w:color w:val="000000"/>
          <w:sz w:val="24"/>
          <w:szCs w:val="24"/>
          <w:lang w:val="uz-Cyrl-UZ"/>
        </w:rPr>
        <w:t>natijalari uchun ularn</w:t>
      </w:r>
      <w:r w:rsidR="008229A9" w:rsidRPr="00F25E34">
        <w:rPr>
          <w:rFonts w:ascii="Times New Roman" w:hAnsi="Times New Roman"/>
          <w:color w:val="000000"/>
          <w:sz w:val="24"/>
          <w:szCs w:val="24"/>
          <w:lang w:val="uz-Cyrl-UZ"/>
        </w:rPr>
        <w:t>ing</w:t>
      </w:r>
      <w:r w:rsidRPr="00F25E34">
        <w:rPr>
          <w:rFonts w:ascii="Times New Roman" w:hAnsi="Times New Roman"/>
          <w:color w:val="000000"/>
          <w:sz w:val="24"/>
          <w:szCs w:val="24"/>
          <w:lang w:val="uz-Cyrl-UZ"/>
        </w:rPr>
        <w:t xml:space="preserve"> javobgarl</w:t>
      </w:r>
      <w:r w:rsidR="008229A9" w:rsidRPr="00F25E34">
        <w:rPr>
          <w:rFonts w:ascii="Times New Roman" w:hAnsi="Times New Roman"/>
          <w:color w:val="000000"/>
          <w:sz w:val="24"/>
          <w:szCs w:val="24"/>
          <w:lang w:val="uz-Cyrl-UZ"/>
        </w:rPr>
        <w:t>igini</w:t>
      </w:r>
      <w:r w:rsidRPr="00F25E34">
        <w:rPr>
          <w:rFonts w:ascii="Times New Roman" w:hAnsi="Times New Roman"/>
          <w:color w:val="000000"/>
          <w:sz w:val="24"/>
          <w:szCs w:val="24"/>
          <w:lang w:val="uz-Cyrl-UZ"/>
        </w:rPr>
        <w:t xml:space="preserve"> oshiri</w:t>
      </w:r>
      <w:r w:rsidR="008229A9" w:rsidRPr="00F25E34">
        <w:rPr>
          <w:rFonts w:ascii="Times New Roman" w:hAnsi="Times New Roman"/>
          <w:color w:val="000000"/>
          <w:sz w:val="24"/>
          <w:szCs w:val="24"/>
          <w:lang w:val="uz-Cyrl-UZ"/>
        </w:rPr>
        <w:t>sh maq</w:t>
      </w:r>
      <w:r w:rsidRPr="00F25E34">
        <w:rPr>
          <w:rFonts w:ascii="Times New Roman" w:hAnsi="Times New Roman"/>
          <w:color w:val="000000"/>
          <w:sz w:val="24"/>
          <w:szCs w:val="24"/>
          <w:lang w:val="uz-Cyrl-UZ"/>
        </w:rPr>
        <w:t xml:space="preserve">sadida ishlab </w:t>
      </w:r>
      <w:r w:rsidR="008229A9" w:rsidRPr="00F25E34">
        <w:rPr>
          <w:rFonts w:ascii="Times New Roman" w:hAnsi="Times New Roman"/>
          <w:color w:val="000000"/>
          <w:sz w:val="24"/>
          <w:szCs w:val="24"/>
          <w:lang w:val="uz-Cyrl-UZ"/>
        </w:rPr>
        <w:t>chiqilgan</w:t>
      </w:r>
      <w:r w:rsidRPr="00F25E34">
        <w:rPr>
          <w:rFonts w:ascii="Times New Roman" w:hAnsi="Times New Roman"/>
          <w:color w:val="000000"/>
          <w:sz w:val="24"/>
          <w:szCs w:val="24"/>
          <w:lang w:val="uz-Cyrl-UZ"/>
        </w:rPr>
        <w:t>.</w:t>
      </w:r>
    </w:p>
    <w:p w:rsidR="00A27B1A" w:rsidRPr="00D228DF" w:rsidRDefault="007A74C8" w:rsidP="00D228DF">
      <w:pPr>
        <w:spacing w:after="0" w:line="240" w:lineRule="auto"/>
        <w:ind w:firstLine="709"/>
        <w:jc w:val="both"/>
        <w:rPr>
          <w:rFonts w:ascii="Times New Roman" w:hAnsi="Times New Roman"/>
          <w:color w:val="000000"/>
          <w:sz w:val="24"/>
          <w:szCs w:val="24"/>
          <w:lang w:val="uz-Cyrl-UZ"/>
        </w:rPr>
      </w:pPr>
      <w:r w:rsidRPr="00F25E34">
        <w:rPr>
          <w:rFonts w:ascii="Times New Roman" w:hAnsi="Times New Roman"/>
          <w:color w:val="000000"/>
          <w:sz w:val="24"/>
          <w:szCs w:val="24"/>
          <w:lang w:val="uz-Cyrl-UZ"/>
        </w:rPr>
        <w:t xml:space="preserve">4. Mazkur </w:t>
      </w:r>
      <w:r w:rsidR="00F263D7" w:rsidRPr="00F25E34">
        <w:rPr>
          <w:rFonts w:ascii="Times New Roman" w:hAnsi="Times New Roman"/>
          <w:color w:val="000000"/>
          <w:sz w:val="24"/>
          <w:szCs w:val="24"/>
          <w:lang w:val="uz-Cyrl-UZ"/>
        </w:rPr>
        <w:t>Nizom</w:t>
      </w:r>
      <w:r w:rsidR="00316BDA" w:rsidRPr="00F25E34">
        <w:rPr>
          <w:rFonts w:ascii="Times New Roman" w:hAnsi="Times New Roman"/>
          <w:color w:val="000000"/>
          <w:sz w:val="24"/>
          <w:szCs w:val="24"/>
          <w:lang w:val="uz-Cyrl-UZ"/>
        </w:rPr>
        <w:t>da</w:t>
      </w:r>
      <w:r w:rsidR="00C60E62" w:rsidRPr="00F25E34">
        <w:rPr>
          <w:rFonts w:ascii="Times New Roman" w:hAnsi="Times New Roman"/>
          <w:color w:val="000000"/>
          <w:sz w:val="24"/>
          <w:szCs w:val="24"/>
          <w:lang w:val="uz-Cyrl-UZ"/>
        </w:rPr>
        <w:t xml:space="preserve"> kuyidagi asosiy</w:t>
      </w:r>
      <w:r w:rsidR="00A27B1A" w:rsidRPr="00D228DF">
        <w:rPr>
          <w:rFonts w:ascii="Times New Roman" w:hAnsi="Times New Roman"/>
          <w:color w:val="000000"/>
          <w:sz w:val="24"/>
          <w:szCs w:val="24"/>
          <w:lang w:val="uz-Cyrl-UZ"/>
        </w:rPr>
        <w:t xml:space="preserve"> t</w:t>
      </w:r>
      <w:r w:rsidR="00C60E62" w:rsidRPr="00D228DF">
        <w:rPr>
          <w:rFonts w:ascii="Times New Roman" w:hAnsi="Times New Roman"/>
          <w:color w:val="000000"/>
          <w:sz w:val="24"/>
          <w:szCs w:val="24"/>
          <w:lang w:val="uz-Cyrl-UZ"/>
        </w:rPr>
        <w:t xml:space="preserve">ushunchalar </w:t>
      </w:r>
      <w:r w:rsidR="00A27B1A" w:rsidRPr="00D228DF">
        <w:rPr>
          <w:rFonts w:ascii="Times New Roman" w:hAnsi="Times New Roman"/>
          <w:color w:val="000000"/>
          <w:sz w:val="24"/>
          <w:szCs w:val="24"/>
          <w:lang w:val="uz-Cyrl-UZ"/>
        </w:rPr>
        <w:t>qo'l</w:t>
      </w:r>
      <w:r w:rsidR="00C60E62" w:rsidRPr="00D228DF">
        <w:rPr>
          <w:rFonts w:ascii="Times New Roman" w:hAnsi="Times New Roman"/>
          <w:color w:val="000000"/>
          <w:sz w:val="24"/>
          <w:szCs w:val="24"/>
          <w:lang w:val="uz-Cyrl-UZ"/>
        </w:rPr>
        <w:t>laniladi:</w:t>
      </w:r>
    </w:p>
    <w:p w:rsidR="007A74C8"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Korporativ bosh</w:t>
      </w:r>
      <w:r w:rsidR="009D385F" w:rsidRPr="00D228DF">
        <w:rPr>
          <w:rFonts w:ascii="Times New Roman" w:hAnsi="Times New Roman"/>
          <w:color w:val="000000"/>
          <w:sz w:val="24"/>
          <w:szCs w:val="24"/>
          <w:lang w:val="uz-Cyrl-UZ"/>
        </w:rPr>
        <w:t xml:space="preserve">qaruvni holatini baholash </w:t>
      </w:r>
      <w:r w:rsidR="007A74C8" w:rsidRPr="00D228DF">
        <w:rPr>
          <w:rFonts w:ascii="Times New Roman" w:hAnsi="Times New Roman"/>
          <w:color w:val="000000"/>
          <w:sz w:val="24"/>
          <w:szCs w:val="24"/>
          <w:lang w:val="uz-Cyrl-UZ"/>
        </w:rPr>
        <w:t>– O'zbekiston Respublikasi Davlat raqobat qo'mitasi va korporativ boshqaruv ilmiy-ta'lim markazi tomonidan tasdiqlangan savolnoma asosida o'tkaziladigan, jamiyat bilan mulkiy munosabatlarga kirishmagan tashkilot bilan tegishli shartnoma asosida amalga oshiriladigan jamiyatning korporativ boshqarish tizimini mustaqil baholash.</w:t>
      </w:r>
    </w:p>
    <w:p w:rsidR="007A74C8" w:rsidRPr="00812CE4" w:rsidRDefault="00C60E62" w:rsidP="00C664C5">
      <w:pPr>
        <w:spacing w:after="0" w:line="240" w:lineRule="auto"/>
        <w:ind w:firstLine="709"/>
        <w:jc w:val="center"/>
        <w:rPr>
          <w:rFonts w:ascii="Times New Roman" w:hAnsi="Times New Roman"/>
          <w:b/>
          <w:color w:val="000000"/>
          <w:sz w:val="24"/>
          <w:szCs w:val="24"/>
          <w:lang w:val="uz-Cyrl-UZ"/>
        </w:rPr>
      </w:pPr>
      <w:r w:rsidRPr="00812CE4">
        <w:rPr>
          <w:rFonts w:ascii="Times New Roman" w:hAnsi="Times New Roman"/>
          <w:b/>
          <w:color w:val="000000"/>
          <w:sz w:val="24"/>
          <w:szCs w:val="24"/>
          <w:lang w:val="uz-Cyrl-UZ"/>
        </w:rPr>
        <w:t>I</w:t>
      </w:r>
      <w:r w:rsidR="00812CE4" w:rsidRPr="00812CE4">
        <w:rPr>
          <w:rFonts w:ascii="Times New Roman" w:hAnsi="Times New Roman"/>
          <w:b/>
          <w:color w:val="000000"/>
          <w:sz w:val="24"/>
          <w:szCs w:val="24"/>
          <w:lang w:val="uz-Cyrl-UZ"/>
        </w:rPr>
        <w:t>I.</w:t>
      </w:r>
      <w:r w:rsidRPr="00812CE4">
        <w:rPr>
          <w:rFonts w:ascii="Times New Roman" w:hAnsi="Times New Roman"/>
          <w:b/>
          <w:color w:val="000000"/>
          <w:sz w:val="24"/>
          <w:szCs w:val="24"/>
          <w:lang w:val="uz-Cyrl-UZ"/>
        </w:rPr>
        <w:t xml:space="preserve"> Jamiyat </w:t>
      </w:r>
      <w:r w:rsidR="007A74C8" w:rsidRPr="00812CE4">
        <w:rPr>
          <w:rFonts w:ascii="Times New Roman" w:hAnsi="Times New Roman"/>
          <w:b/>
          <w:color w:val="000000"/>
          <w:sz w:val="24"/>
          <w:szCs w:val="24"/>
          <w:lang w:val="uz-Cyrl-UZ"/>
        </w:rPr>
        <w:t>kuzatuv kengashini rag'</w:t>
      </w:r>
      <w:r w:rsidRPr="00812CE4">
        <w:rPr>
          <w:rFonts w:ascii="Times New Roman" w:hAnsi="Times New Roman"/>
          <w:b/>
          <w:color w:val="000000"/>
          <w:sz w:val="24"/>
          <w:szCs w:val="24"/>
          <w:lang w:val="uz-Cyrl-UZ"/>
        </w:rPr>
        <w:t>batlantirish tartibi</w:t>
      </w:r>
    </w:p>
    <w:p w:rsidR="00BC5A69" w:rsidRPr="00D228DF"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xml:space="preserve">5. </w:t>
      </w:r>
      <w:r w:rsidR="007A74C8" w:rsidRPr="00D228DF">
        <w:rPr>
          <w:rFonts w:ascii="Times New Roman" w:hAnsi="Times New Roman"/>
          <w:color w:val="000000"/>
          <w:sz w:val="24"/>
          <w:szCs w:val="24"/>
          <w:lang w:val="uz-Cyrl-UZ"/>
        </w:rPr>
        <w:t>Q</w:t>
      </w:r>
      <w:r w:rsidRPr="00D228DF">
        <w:rPr>
          <w:rFonts w:ascii="Times New Roman" w:hAnsi="Times New Roman"/>
          <w:color w:val="000000"/>
          <w:sz w:val="24"/>
          <w:szCs w:val="24"/>
          <w:lang w:val="uz-Cyrl-UZ"/>
        </w:rPr>
        <w:t>onun</w:t>
      </w:r>
      <w:r w:rsidR="007A74C8" w:rsidRPr="00D228DF">
        <w:rPr>
          <w:rFonts w:ascii="Times New Roman" w:hAnsi="Times New Roman"/>
          <w:color w:val="000000"/>
          <w:sz w:val="24"/>
          <w:szCs w:val="24"/>
          <w:lang w:val="uz-Cyrl-UZ"/>
        </w:rPr>
        <w:t>chilikka muvofiq</w:t>
      </w:r>
      <w:r w:rsidR="00BC5A69" w:rsidRPr="00D228DF">
        <w:rPr>
          <w:rFonts w:ascii="Times New Roman" w:hAnsi="Times New Roman"/>
          <w:color w:val="000000"/>
          <w:sz w:val="24"/>
          <w:szCs w:val="24"/>
          <w:lang w:val="uz-Cyrl-UZ"/>
        </w:rPr>
        <w:t xml:space="preserve">, jamiyat kuzatuv kengashi a'zolariga ularning o'z vazifalarini bajarish vaqtida </w:t>
      </w:r>
      <w:r w:rsidR="00F263D7" w:rsidRPr="00F25E34">
        <w:rPr>
          <w:rFonts w:ascii="Times New Roman" w:hAnsi="Times New Roman"/>
          <w:color w:val="000000"/>
          <w:sz w:val="24"/>
          <w:szCs w:val="24"/>
          <w:lang w:val="uz-Cyrl-UZ"/>
        </w:rPr>
        <w:t xml:space="preserve">jamiyatning yagona aktsiyadori </w:t>
      </w:r>
      <w:r w:rsidR="00BC5A69" w:rsidRPr="00F25E34">
        <w:rPr>
          <w:rFonts w:ascii="Times New Roman" w:hAnsi="Times New Roman"/>
          <w:color w:val="000000"/>
          <w:sz w:val="24"/>
          <w:szCs w:val="24"/>
          <w:lang w:val="uz-Cyrl-UZ"/>
        </w:rPr>
        <w:t>qaroriga</w:t>
      </w:r>
      <w:r w:rsidR="00BC5A69" w:rsidRPr="00D228DF">
        <w:rPr>
          <w:rFonts w:ascii="Times New Roman" w:hAnsi="Times New Roman"/>
          <w:color w:val="000000"/>
          <w:sz w:val="24"/>
          <w:szCs w:val="24"/>
          <w:lang w:val="uz-Cyrl-UZ"/>
        </w:rPr>
        <w:t xml:space="preserve"> binoan rag'batlantirish to'lanishi mumkin.</w:t>
      </w:r>
    </w:p>
    <w:p w:rsidR="00BC5A69" w:rsidRPr="00D228DF"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b. Ja</w:t>
      </w:r>
      <w:r w:rsidR="00BC5A69" w:rsidRPr="00D228DF">
        <w:rPr>
          <w:rFonts w:ascii="Times New Roman" w:hAnsi="Times New Roman"/>
          <w:color w:val="000000"/>
          <w:sz w:val="24"/>
          <w:szCs w:val="24"/>
          <w:lang w:val="uz-Cyrl-UZ"/>
        </w:rPr>
        <w:t>miyat – kuzatuv kengashi a'zolari faoliyati samaradorligini baholash mezonlarini belgilaydi.</w:t>
      </w:r>
    </w:p>
    <w:p w:rsidR="00BC5A69" w:rsidRPr="00D228DF"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7. Ja</w:t>
      </w:r>
      <w:r w:rsidR="00BC5A69" w:rsidRPr="00D228DF">
        <w:rPr>
          <w:rFonts w:ascii="Times New Roman" w:hAnsi="Times New Roman"/>
          <w:color w:val="000000"/>
          <w:sz w:val="24"/>
          <w:szCs w:val="24"/>
          <w:lang w:val="uz-Cyrl-UZ"/>
        </w:rPr>
        <w:t>miyat kuzatuv kengashi raisi va a'zolariga quyidagi rag'batlantirish turlari to'lanadi:</w:t>
      </w:r>
    </w:p>
    <w:p w:rsidR="00BC5A69" w:rsidRPr="00D228DF" w:rsidRDefault="00BC5A69"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asosiy (qat'iy belgilangan) rag'batlantirish;</w:t>
      </w:r>
    </w:p>
    <w:p w:rsidR="00BC5A69" w:rsidRPr="00D228DF" w:rsidRDefault="00BC5A69"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qo'shimcha (mukofotlash) rag'batlantirish.</w:t>
      </w:r>
    </w:p>
    <w:p w:rsidR="00BC5A69" w:rsidRPr="00D228DF"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8</w:t>
      </w:r>
      <w:r w:rsidR="00BC5A69" w:rsidRPr="00D228DF">
        <w:rPr>
          <w:rFonts w:ascii="Times New Roman" w:hAnsi="Times New Roman"/>
          <w:color w:val="000000"/>
          <w:sz w:val="24"/>
          <w:szCs w:val="24"/>
          <w:lang w:val="uz-Cyrl-UZ"/>
        </w:rPr>
        <w:t xml:space="preserve"> Jamiyat kuzatuv kengashi a'zolari faoliyati samaradorligini baholashning mezon sifatida ularga yuklatilgan vazifalarni lozim darajada bajarilishi va jamiyat faoliyatining moliyaviy natijalari – jamiyatning yillik biznes-rejasining parametrlarini bajarish qabul qilinadi.</w:t>
      </w:r>
    </w:p>
    <w:p w:rsidR="002352B6" w:rsidRPr="00FF7012" w:rsidRDefault="00C60E6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xml:space="preserve">9. </w:t>
      </w:r>
      <w:r w:rsidR="00BC5A69" w:rsidRPr="00D228DF">
        <w:rPr>
          <w:rFonts w:ascii="Times New Roman" w:hAnsi="Times New Roman"/>
          <w:color w:val="000000"/>
          <w:sz w:val="24"/>
          <w:szCs w:val="24"/>
          <w:lang w:val="uz-Cyrl-UZ"/>
        </w:rPr>
        <w:t>K</w:t>
      </w:r>
      <w:r w:rsidRPr="00D228DF">
        <w:rPr>
          <w:rFonts w:ascii="Times New Roman" w:hAnsi="Times New Roman"/>
          <w:color w:val="000000"/>
          <w:sz w:val="24"/>
          <w:szCs w:val="24"/>
          <w:lang w:val="uz-Cyrl-UZ"/>
        </w:rPr>
        <w:t>uzatuv</w:t>
      </w:r>
      <w:r w:rsidR="00BC5A69" w:rsidRPr="00D228DF">
        <w:rPr>
          <w:rFonts w:ascii="Times New Roman" w:hAnsi="Times New Roman"/>
          <w:color w:val="000000"/>
          <w:sz w:val="24"/>
          <w:szCs w:val="24"/>
          <w:lang w:val="uz-Cyrl-UZ"/>
        </w:rPr>
        <w:t xml:space="preserve"> kengashi a'zolariga asosiy (qat'iy belgilangan) rag'batlantirish ularga yuklatilgan vazifalarni lozim darajada bajarganlik </w:t>
      </w:r>
      <w:r w:rsidR="004606F2" w:rsidRPr="004606F2">
        <w:rPr>
          <w:rFonts w:ascii="Times New Roman" w:hAnsi="Times New Roman"/>
          <w:color w:val="000000"/>
          <w:sz w:val="24"/>
          <w:szCs w:val="24"/>
          <w:lang w:val="uz-Cyrl-UZ"/>
        </w:rPr>
        <w:t xml:space="preserve">va kuzatuv kengashi </w:t>
      </w:r>
      <w:r w:rsidR="004606F2" w:rsidRPr="004606F2">
        <w:rPr>
          <w:rFonts w:ascii="Times New Roman" w:eastAsia="Times New Roman" w:hAnsi="Times New Roman"/>
          <w:sz w:val="24"/>
          <w:szCs w:val="24"/>
          <w:lang w:val="uz-Cyrl-UZ"/>
        </w:rPr>
        <w:t>yig'ilishlarida to’liq ishtirok etganligi</w:t>
      </w:r>
      <w:r w:rsidR="004606F2" w:rsidRPr="004606F2">
        <w:rPr>
          <w:rFonts w:ascii="Times New Roman" w:hAnsi="Times New Roman"/>
          <w:color w:val="000000"/>
          <w:sz w:val="24"/>
          <w:szCs w:val="24"/>
          <w:lang w:val="uz-Cyrl-UZ"/>
        </w:rPr>
        <w:t xml:space="preserve"> hamda</w:t>
      </w:r>
      <w:r w:rsidR="00BC5A69" w:rsidRPr="00D228DF">
        <w:rPr>
          <w:rFonts w:ascii="Times New Roman" w:hAnsi="Times New Roman"/>
          <w:color w:val="000000"/>
          <w:sz w:val="24"/>
          <w:szCs w:val="24"/>
          <w:lang w:val="uz-Cyrl-UZ"/>
        </w:rPr>
        <w:t xml:space="preserve"> jamiyatni boshqarish bo'yicha kuzatuv kengashi a'zolari o'rtasida</w:t>
      </w:r>
      <w:r w:rsidR="00F25E34">
        <w:rPr>
          <w:rFonts w:ascii="Times New Roman" w:hAnsi="Times New Roman"/>
          <w:color w:val="000000"/>
          <w:sz w:val="24"/>
          <w:szCs w:val="24"/>
          <w:lang w:val="uz-Cyrl-UZ"/>
        </w:rPr>
        <w:t xml:space="preserve"> </w:t>
      </w:r>
      <w:r w:rsidR="00BC5A69" w:rsidRPr="00D228DF">
        <w:rPr>
          <w:rFonts w:ascii="Times New Roman" w:hAnsi="Times New Roman"/>
          <w:color w:val="000000"/>
          <w:sz w:val="24"/>
          <w:szCs w:val="24"/>
          <w:lang w:val="uz-Cyrl-UZ"/>
        </w:rPr>
        <w:t xml:space="preserve">vazifalarni </w:t>
      </w:r>
      <w:r w:rsidR="00BC5A69" w:rsidRPr="00FF7012">
        <w:rPr>
          <w:rFonts w:ascii="Times New Roman" w:hAnsi="Times New Roman"/>
          <w:color w:val="000000"/>
          <w:sz w:val="24"/>
          <w:szCs w:val="24"/>
          <w:lang w:val="uz-Cyrl-UZ"/>
        </w:rPr>
        <w:t>yillik taqsimoti</w:t>
      </w:r>
      <w:r w:rsidR="00F25E34" w:rsidRPr="00FF7012">
        <w:rPr>
          <w:rFonts w:ascii="Times New Roman" w:hAnsi="Times New Roman"/>
          <w:color w:val="000000"/>
          <w:sz w:val="24"/>
          <w:szCs w:val="24"/>
          <w:lang w:val="uz-Cyrl-UZ"/>
        </w:rPr>
        <w:t xml:space="preserve">ning ijrosiga asosan </w:t>
      </w:r>
      <w:r w:rsidR="00BC5A69" w:rsidRPr="00FF7012">
        <w:rPr>
          <w:rFonts w:ascii="Times New Roman" w:hAnsi="Times New Roman"/>
          <w:color w:val="000000"/>
          <w:sz w:val="24"/>
          <w:szCs w:val="24"/>
          <w:lang w:val="uz-Cyrl-UZ"/>
        </w:rPr>
        <w:t>to'lanadi. Kuzatuv kengashi raisi</w:t>
      </w:r>
      <w:r w:rsidR="002352B6" w:rsidRPr="00FF7012">
        <w:rPr>
          <w:rFonts w:ascii="Times New Roman" w:hAnsi="Times New Roman"/>
          <w:color w:val="000000"/>
          <w:sz w:val="24"/>
          <w:szCs w:val="24"/>
          <w:lang w:val="uz-Cyrl-UZ"/>
        </w:rPr>
        <w:t xml:space="preserve"> va a'zolariga asosiy (qat'iy belgilangan) rag'batlantirish har oyda to'lanadi.</w:t>
      </w:r>
    </w:p>
    <w:p w:rsidR="002352B6" w:rsidRPr="00FF7012" w:rsidRDefault="002352B6"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 xml:space="preserve">10. Kuzatuv kengashi raisi va a'zolariga har oydagi asosiy (qat'iy belgilangan) rag'batlantirish qonunchilikda belgilangan eng kam </w:t>
      </w:r>
      <w:r w:rsidR="005F6689" w:rsidRPr="00FF7012">
        <w:rPr>
          <w:rFonts w:ascii="Times New Roman" w:hAnsi="Times New Roman"/>
          <w:color w:val="000000"/>
          <w:sz w:val="24"/>
          <w:szCs w:val="24"/>
          <w:lang w:val="uz-Cyrl-UZ"/>
        </w:rPr>
        <w:t>mehnatga haq to'lash miqdorining</w:t>
      </w:r>
      <w:r w:rsidR="005F6689" w:rsidRPr="00FF7012">
        <w:rPr>
          <w:rFonts w:ascii="Times New Roman" w:hAnsi="Times New Roman"/>
          <w:color w:val="000000"/>
          <w:sz w:val="24"/>
          <w:szCs w:val="24"/>
          <w:lang w:val="uz-Cyrl-UZ"/>
        </w:rPr>
        <w:br/>
      </w:r>
      <w:r w:rsidR="00BB3EB4" w:rsidRPr="00FF7012">
        <w:rPr>
          <w:rFonts w:ascii="Times New Roman" w:hAnsi="Times New Roman"/>
          <w:color w:val="000000"/>
          <w:sz w:val="24"/>
          <w:szCs w:val="24"/>
          <w:lang w:val="uz-Cyrl-UZ"/>
        </w:rPr>
        <w:t>3</w:t>
      </w:r>
      <w:r w:rsidRPr="00FF7012">
        <w:rPr>
          <w:rFonts w:ascii="Times New Roman" w:hAnsi="Times New Roman"/>
          <w:color w:val="000000"/>
          <w:sz w:val="24"/>
          <w:szCs w:val="24"/>
          <w:lang w:val="uz-Cyrl-UZ"/>
        </w:rPr>
        <w:t xml:space="preserve"> barobarini tashkil qiladi.</w:t>
      </w:r>
    </w:p>
    <w:p w:rsidR="002352B6" w:rsidRPr="00FF7012" w:rsidRDefault="002352B6"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Kuzatuv kengashi raisi va a'zolariga quyidagi mezonlar va shartlar asosida har oydagi asosiy (qat'iy belgilangan) rag'batlantirishdan tashqari qo'shimcha rag'batlantirishlar to'lanishi mumkin:</w:t>
      </w:r>
    </w:p>
    <w:p w:rsidR="002352B6" w:rsidRPr="00FF7012" w:rsidRDefault="002352B6"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 xml:space="preserve">a) Kuzatuv kengashi raisi sifatida kuzatuv kengashi faoliyatiga rahbarligi uchun </w:t>
      </w:r>
      <w:r w:rsidR="00BB3EB4" w:rsidRPr="00FF7012">
        <w:rPr>
          <w:rFonts w:ascii="Times New Roman" w:hAnsi="Times New Roman"/>
          <w:color w:val="000000"/>
          <w:sz w:val="24"/>
          <w:szCs w:val="24"/>
          <w:lang w:val="uz-Cyrl-UZ"/>
        </w:rPr>
        <w:br/>
      </w:r>
      <w:r w:rsidRPr="00FF7012">
        <w:rPr>
          <w:rFonts w:ascii="Times New Roman" w:hAnsi="Times New Roman"/>
          <w:color w:val="000000"/>
          <w:sz w:val="24"/>
          <w:szCs w:val="24"/>
          <w:lang w:val="uz-Cyrl-UZ"/>
        </w:rPr>
        <w:t xml:space="preserve">– </w:t>
      </w:r>
      <w:r w:rsidR="00F25E34" w:rsidRPr="00FF7012">
        <w:rPr>
          <w:rFonts w:ascii="Times New Roman" w:hAnsi="Times New Roman"/>
          <w:color w:val="000000"/>
          <w:sz w:val="24"/>
          <w:szCs w:val="24"/>
          <w:lang w:val="uz-Cyrl-UZ"/>
        </w:rPr>
        <w:t xml:space="preserve">eng kam mehnatga haq to'lash miqdorining </w:t>
      </w:r>
      <w:r w:rsidR="00BB3EB4" w:rsidRPr="00FF7012">
        <w:rPr>
          <w:rFonts w:ascii="Times New Roman" w:hAnsi="Times New Roman"/>
          <w:color w:val="000000"/>
          <w:sz w:val="24"/>
          <w:szCs w:val="24"/>
          <w:lang w:val="uz-Cyrl-UZ"/>
        </w:rPr>
        <w:t>2 barobari;</w:t>
      </w:r>
    </w:p>
    <w:p w:rsidR="00BB3EB4" w:rsidRPr="00FF7012" w:rsidRDefault="00BB3EB4"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 xml:space="preserve">b) qo'mita raisi sifatida ishlaganda qo'mita faoliyatiga rahbarligi uchun – </w:t>
      </w:r>
      <w:r w:rsidR="00F25E34" w:rsidRPr="00FF7012">
        <w:rPr>
          <w:rFonts w:ascii="Times New Roman" w:hAnsi="Times New Roman"/>
          <w:color w:val="000000"/>
          <w:sz w:val="24"/>
          <w:szCs w:val="24"/>
          <w:lang w:val="uz-Cyrl-UZ"/>
        </w:rPr>
        <w:t xml:space="preserve">eng kam mehnatga haq to'lash miqdorining </w:t>
      </w:r>
      <w:r w:rsidR="007D3524" w:rsidRPr="00FF7012">
        <w:rPr>
          <w:rFonts w:ascii="Times New Roman" w:hAnsi="Times New Roman"/>
          <w:color w:val="000000"/>
          <w:sz w:val="24"/>
          <w:szCs w:val="24"/>
          <w:lang w:val="uz-Cyrl-UZ"/>
        </w:rPr>
        <w:t>1</w:t>
      </w:r>
      <w:r w:rsidRPr="00FF7012">
        <w:rPr>
          <w:rFonts w:ascii="Times New Roman" w:hAnsi="Times New Roman"/>
          <w:color w:val="000000"/>
          <w:sz w:val="24"/>
          <w:szCs w:val="24"/>
          <w:lang w:val="uz-Cyrl-UZ"/>
        </w:rPr>
        <w:t xml:space="preserve"> barobari;</w:t>
      </w:r>
    </w:p>
    <w:p w:rsidR="00BB3EB4" w:rsidRPr="00FF7012" w:rsidRDefault="00BB3EB4"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 xml:space="preserve">v) qo'mita a'zosi sifatida ishlagan qo'mita faoliyatida ishtiroki uchun – </w:t>
      </w:r>
      <w:r w:rsidR="00F25E34" w:rsidRPr="00FF7012">
        <w:rPr>
          <w:rFonts w:ascii="Times New Roman" w:hAnsi="Times New Roman"/>
          <w:color w:val="000000"/>
          <w:sz w:val="24"/>
          <w:szCs w:val="24"/>
          <w:lang w:val="uz-Cyrl-UZ"/>
        </w:rPr>
        <w:t>eng kam mehnatga haq to'lash miqdorining</w:t>
      </w:r>
      <w:r w:rsidRPr="00FF7012">
        <w:rPr>
          <w:rFonts w:ascii="Times New Roman" w:hAnsi="Times New Roman"/>
          <w:color w:val="000000"/>
          <w:sz w:val="24"/>
          <w:szCs w:val="24"/>
          <w:lang w:val="uz-Cyrl-UZ"/>
        </w:rPr>
        <w:t xml:space="preserve"> </w:t>
      </w:r>
      <w:r w:rsidR="00B44906">
        <w:rPr>
          <w:rFonts w:ascii="Times New Roman" w:hAnsi="Times New Roman"/>
          <w:color w:val="000000"/>
          <w:sz w:val="24"/>
          <w:szCs w:val="24"/>
          <w:lang w:val="uz-Cyrl-UZ"/>
        </w:rPr>
        <w:t>0,5</w:t>
      </w:r>
      <w:r w:rsidRPr="00FF7012">
        <w:rPr>
          <w:rFonts w:ascii="Times New Roman" w:hAnsi="Times New Roman"/>
          <w:color w:val="000000"/>
          <w:sz w:val="24"/>
          <w:szCs w:val="24"/>
          <w:lang w:val="uz-Cyrl-UZ"/>
        </w:rPr>
        <w:t xml:space="preserve"> barobari.</w:t>
      </w:r>
    </w:p>
    <w:p w:rsidR="00324EB9" w:rsidRPr="00FF7012" w:rsidRDefault="00324EB9"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 xml:space="preserve">Bunda, bir kuzatuv kengashi a'zosi bir va undan ortiq qo'mita a'zosi bo'lganda rahbatlantirish </w:t>
      </w:r>
      <w:r w:rsidR="00F25E34" w:rsidRPr="00FF7012">
        <w:rPr>
          <w:rFonts w:ascii="Times New Roman" w:hAnsi="Times New Roman"/>
          <w:color w:val="000000"/>
          <w:sz w:val="24"/>
          <w:szCs w:val="24"/>
          <w:lang w:val="uz-Cyrl-UZ"/>
        </w:rPr>
        <w:t>faqat</w:t>
      </w:r>
      <w:r w:rsidRPr="00FF7012">
        <w:rPr>
          <w:rFonts w:ascii="Times New Roman" w:hAnsi="Times New Roman"/>
          <w:color w:val="000000"/>
          <w:sz w:val="24"/>
          <w:szCs w:val="24"/>
          <w:lang w:val="uz-Cyrl-UZ"/>
        </w:rPr>
        <w:t xml:space="preserve"> bir qo'mita </w:t>
      </w:r>
      <w:r w:rsidR="00253EC6" w:rsidRPr="00FF7012">
        <w:rPr>
          <w:rFonts w:ascii="Times New Roman" w:hAnsi="Times New Roman"/>
          <w:color w:val="000000"/>
          <w:sz w:val="24"/>
          <w:szCs w:val="24"/>
          <w:lang w:val="uz-Cyrl-UZ"/>
        </w:rPr>
        <w:t xml:space="preserve">a'zoligiga </w:t>
      </w:r>
      <w:r w:rsidRPr="00FF7012">
        <w:rPr>
          <w:rFonts w:ascii="Times New Roman" w:hAnsi="Times New Roman"/>
          <w:color w:val="000000"/>
          <w:sz w:val="24"/>
          <w:szCs w:val="24"/>
          <w:lang w:val="uz-Cyrl-UZ"/>
        </w:rPr>
        <w:t>nisbatan tadbiq etiladi.</w:t>
      </w:r>
    </w:p>
    <w:p w:rsidR="00BB3EB4" w:rsidRPr="00D228DF" w:rsidRDefault="00BB3EB4" w:rsidP="00D228DF">
      <w:pPr>
        <w:spacing w:after="0" w:line="240" w:lineRule="auto"/>
        <w:ind w:firstLine="709"/>
        <w:jc w:val="both"/>
        <w:rPr>
          <w:rFonts w:ascii="Times New Roman" w:hAnsi="Times New Roman"/>
          <w:color w:val="000000"/>
          <w:sz w:val="24"/>
          <w:szCs w:val="24"/>
          <w:lang w:val="uz-Cyrl-UZ"/>
        </w:rPr>
      </w:pPr>
      <w:r w:rsidRPr="00FF7012">
        <w:rPr>
          <w:rFonts w:ascii="Times New Roman" w:hAnsi="Times New Roman"/>
          <w:color w:val="000000"/>
          <w:sz w:val="24"/>
          <w:szCs w:val="24"/>
          <w:lang w:val="uz-Cyrl-UZ"/>
        </w:rPr>
        <w:t>Ushbu bandlarda belgilangan rag'batlantirishlar kuzatuv kengashi a'zosi</w:t>
      </w:r>
      <w:r w:rsidRPr="00D228DF">
        <w:rPr>
          <w:rFonts w:ascii="Times New Roman" w:hAnsi="Times New Roman"/>
          <w:color w:val="000000"/>
          <w:sz w:val="24"/>
          <w:szCs w:val="24"/>
          <w:lang w:val="uz-Cyrl-UZ"/>
        </w:rPr>
        <w:t xml:space="preserve"> mazkur vazifalarini bajarish davri uchun har oydagi asosiy (qat'iy belgilangan) rag'batlantirish miqdoriga qo'shib to'lanadi.</w:t>
      </w:r>
    </w:p>
    <w:p w:rsidR="00BB3EB4" w:rsidRPr="00D228DF" w:rsidRDefault="00BB3EB4"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lastRenderedPageBreak/>
        <w:t>Kuzatuv Kengashining a'zo</w:t>
      </w:r>
      <w:r w:rsidR="00D179C2" w:rsidRPr="00D228DF">
        <w:rPr>
          <w:rFonts w:ascii="Times New Roman" w:hAnsi="Times New Roman"/>
          <w:color w:val="000000"/>
          <w:sz w:val="24"/>
          <w:szCs w:val="24"/>
          <w:lang w:val="uz-Cyrl-UZ"/>
        </w:rPr>
        <w:t>s</w:t>
      </w:r>
      <w:r w:rsidRPr="00D228DF">
        <w:rPr>
          <w:rFonts w:ascii="Times New Roman" w:hAnsi="Times New Roman"/>
          <w:color w:val="000000"/>
          <w:sz w:val="24"/>
          <w:szCs w:val="24"/>
          <w:lang w:val="uz-Cyrl-UZ"/>
        </w:rPr>
        <w:t>iga asosiy (qat'iy</w:t>
      </w:r>
      <w:r w:rsidR="00D179C2" w:rsidRPr="00D228DF">
        <w:rPr>
          <w:rFonts w:ascii="Times New Roman" w:hAnsi="Times New Roman"/>
          <w:color w:val="000000"/>
          <w:sz w:val="24"/>
          <w:szCs w:val="24"/>
          <w:lang w:val="uz-Cyrl-UZ"/>
        </w:rPr>
        <w:t xml:space="preserve"> belgilangan</w:t>
      </w:r>
      <w:r w:rsidRPr="00D228DF">
        <w:rPr>
          <w:rFonts w:ascii="Times New Roman" w:hAnsi="Times New Roman"/>
          <w:color w:val="000000"/>
          <w:sz w:val="24"/>
          <w:szCs w:val="24"/>
          <w:lang w:val="uz-Cyrl-UZ"/>
        </w:rPr>
        <w:t>)</w:t>
      </w:r>
      <w:r w:rsidR="00D179C2" w:rsidRPr="00D228DF">
        <w:rPr>
          <w:rFonts w:ascii="Times New Roman" w:hAnsi="Times New Roman"/>
          <w:color w:val="000000"/>
          <w:sz w:val="24"/>
          <w:szCs w:val="24"/>
          <w:lang w:val="uz-Cyrl-UZ"/>
        </w:rPr>
        <w:t xml:space="preserve"> rag'batlantirishning miqdori unga yuklatilgan vazifalarni va kuzatuv Kengashining alohida topshiriqlarini qoniqarsiz bajarilganda kamaytirilishi mumkin.</w:t>
      </w:r>
    </w:p>
    <w:p w:rsidR="00A8055D" w:rsidRPr="00D228DF" w:rsidRDefault="00A8055D"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1</w:t>
      </w:r>
      <w:r w:rsidR="009675B5">
        <w:rPr>
          <w:rFonts w:ascii="Times New Roman" w:hAnsi="Times New Roman"/>
          <w:color w:val="000000"/>
          <w:sz w:val="24"/>
          <w:szCs w:val="24"/>
          <w:lang w:val="uz-Cyrl-UZ"/>
        </w:rPr>
        <w:t>1</w:t>
      </w:r>
      <w:r w:rsidRPr="00D228DF">
        <w:rPr>
          <w:rFonts w:ascii="Times New Roman" w:hAnsi="Times New Roman"/>
          <w:color w:val="000000"/>
          <w:sz w:val="24"/>
          <w:szCs w:val="24"/>
          <w:lang w:val="uz-Cyrl-UZ"/>
        </w:rPr>
        <w:t>. Kuzatuv Kengashining a'zolariga asosiy (qat'iy belgilangan) rag'batlantirish to'lash uchun mablag'lar summasi kelgusi moliya yilida jamiyatning daromadlar va harajatlar smetasida aks ettirilishi lozim.</w:t>
      </w:r>
    </w:p>
    <w:p w:rsidR="00A8055D" w:rsidRPr="00D228DF" w:rsidRDefault="00A8055D"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1</w:t>
      </w:r>
      <w:r w:rsidR="009675B5">
        <w:rPr>
          <w:rFonts w:ascii="Times New Roman" w:hAnsi="Times New Roman"/>
          <w:color w:val="000000"/>
          <w:sz w:val="24"/>
          <w:szCs w:val="24"/>
          <w:lang w:val="uz-Cyrl-UZ"/>
        </w:rPr>
        <w:t>2</w:t>
      </w:r>
      <w:r w:rsidRPr="00D228DF">
        <w:rPr>
          <w:rFonts w:ascii="Times New Roman" w:hAnsi="Times New Roman"/>
          <w:color w:val="000000"/>
          <w:sz w:val="24"/>
          <w:szCs w:val="24"/>
          <w:lang w:val="uz-Cyrl-UZ"/>
        </w:rPr>
        <w:t xml:space="preserve">. Mazkur </w:t>
      </w:r>
      <w:r w:rsidR="00812CE4" w:rsidRPr="009675B5">
        <w:rPr>
          <w:rFonts w:ascii="Times New Roman" w:hAnsi="Times New Roman"/>
          <w:color w:val="000000"/>
          <w:sz w:val="24"/>
          <w:szCs w:val="24"/>
          <w:lang w:val="uz-Cyrl-UZ"/>
        </w:rPr>
        <w:t>Nizom</w:t>
      </w:r>
      <w:r w:rsidRPr="00D228DF">
        <w:rPr>
          <w:rFonts w:ascii="Times New Roman" w:hAnsi="Times New Roman"/>
          <w:color w:val="000000"/>
          <w:sz w:val="24"/>
          <w:szCs w:val="24"/>
          <w:lang w:val="uz-Cyrl-UZ"/>
        </w:rPr>
        <w:t xml:space="preserve"> va kuzatuv Kengashining har bir a'zosiga rag'batlantirishning miqdorini ko'rsatgan holda kuzatuv kengashi raisi</w:t>
      </w:r>
      <w:r w:rsidR="005B3DA1" w:rsidRPr="00D228DF">
        <w:rPr>
          <w:rFonts w:ascii="Times New Roman" w:hAnsi="Times New Roman"/>
          <w:color w:val="000000"/>
          <w:sz w:val="24"/>
          <w:szCs w:val="24"/>
          <w:lang w:val="uz-Cyrl-UZ"/>
        </w:rPr>
        <w:t xml:space="preserve"> tomonidan imzolangan taqdimot kuzatuv kengashi raisi va a'zolariga asosiy (qat'iy belgilangan) rag'batlantirish to'lash uchun asos hujjat hisoblanadi.</w:t>
      </w:r>
    </w:p>
    <w:p w:rsidR="005B3DA1" w:rsidRPr="00D228DF" w:rsidRDefault="005B3DA1"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1</w:t>
      </w:r>
      <w:r w:rsidR="009675B5">
        <w:rPr>
          <w:rFonts w:ascii="Times New Roman" w:hAnsi="Times New Roman"/>
          <w:color w:val="000000"/>
          <w:sz w:val="24"/>
          <w:szCs w:val="24"/>
          <w:lang w:val="uz-Cyrl-UZ"/>
        </w:rPr>
        <w:t>3</w:t>
      </w:r>
      <w:r w:rsidRPr="00D228DF">
        <w:rPr>
          <w:rFonts w:ascii="Times New Roman" w:hAnsi="Times New Roman"/>
          <w:color w:val="000000"/>
          <w:sz w:val="24"/>
          <w:szCs w:val="24"/>
          <w:lang w:val="uz-Cyrl-UZ"/>
        </w:rPr>
        <w:t>. Jamiyat ijro organi rahbarining buyrug'i asosida jamiyat buxgalteriyasi tomonidan hisoblash va to'lash amalga oshiriladi.</w:t>
      </w:r>
    </w:p>
    <w:p w:rsidR="005B3DA1" w:rsidRPr="00D228DF" w:rsidRDefault="005B3DA1"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Asosiy (qat'iy belgilangan) rag'batlantirish kuzatuv kengashi a'zolariga ularning kuzatuv kengashi a'zosi vazifasini bajarish vaqtida rag'batlantirish uchun to'lanadi.</w:t>
      </w:r>
    </w:p>
    <w:p w:rsidR="005B3DA1" w:rsidRPr="00D228DF" w:rsidRDefault="005B3DA1"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Agar kuzatuv kengashi a'zosi vakolati muddatidan oldin bekor qilinsa, unga asosiy (qat'iy belgilangan) rag'batlantirishni hisoblash va to'lash jamiyat kuzatuv kengashi a'zosi vazifasini bajarishning haqiqiy vaqtini hisobga olgan holda amalga oshiriladi.</w:t>
      </w:r>
    </w:p>
    <w:p w:rsidR="005B3DA1" w:rsidRDefault="005B3DA1"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xml:space="preserve">Kuzatuv kengashi rahbari va a'zolariga asosiy (qat'iy belgilangan) rag'batlantirishning to'lov hisobot choragi tugagan kundan boshlab 30 </w:t>
      </w:r>
      <w:r w:rsidR="00D10918" w:rsidRPr="00D228DF">
        <w:rPr>
          <w:rFonts w:ascii="Times New Roman" w:hAnsi="Times New Roman"/>
          <w:color w:val="000000"/>
          <w:sz w:val="24"/>
          <w:szCs w:val="24"/>
          <w:lang w:val="uz-Cyrl-UZ"/>
        </w:rPr>
        <w:t>kundan kechiktirmay amalga oshiriladi.</w:t>
      </w:r>
    </w:p>
    <w:p w:rsidR="00812CE4" w:rsidRPr="00D228DF" w:rsidRDefault="00812CE4" w:rsidP="00D228DF">
      <w:pPr>
        <w:spacing w:after="0" w:line="240" w:lineRule="auto"/>
        <w:ind w:firstLine="709"/>
        <w:jc w:val="both"/>
        <w:rPr>
          <w:rFonts w:ascii="Times New Roman" w:hAnsi="Times New Roman"/>
          <w:color w:val="000000"/>
          <w:sz w:val="24"/>
          <w:szCs w:val="24"/>
          <w:lang w:val="uz-Cyrl-UZ"/>
        </w:rPr>
      </w:pPr>
    </w:p>
    <w:p w:rsidR="00D10918" w:rsidRPr="00812CE4" w:rsidRDefault="00D10918" w:rsidP="00C664C5">
      <w:pPr>
        <w:spacing w:after="0" w:line="240" w:lineRule="auto"/>
        <w:ind w:firstLine="709"/>
        <w:jc w:val="center"/>
        <w:rPr>
          <w:rFonts w:ascii="Times New Roman" w:hAnsi="Times New Roman"/>
          <w:b/>
          <w:color w:val="000000"/>
          <w:sz w:val="24"/>
          <w:szCs w:val="24"/>
          <w:lang w:val="uz-Cyrl-UZ"/>
        </w:rPr>
      </w:pPr>
      <w:r w:rsidRPr="00812CE4">
        <w:rPr>
          <w:rFonts w:ascii="Times New Roman" w:hAnsi="Times New Roman"/>
          <w:b/>
          <w:color w:val="000000"/>
          <w:sz w:val="24"/>
          <w:szCs w:val="24"/>
          <w:lang w:val="uz-Cyrl-UZ"/>
        </w:rPr>
        <w:t>III.</w:t>
      </w:r>
      <w:r w:rsidR="00EB62D4" w:rsidRPr="00812CE4">
        <w:rPr>
          <w:rFonts w:ascii="Times New Roman" w:hAnsi="Times New Roman"/>
          <w:b/>
          <w:color w:val="000000"/>
          <w:sz w:val="24"/>
          <w:szCs w:val="24"/>
          <w:lang w:val="uz-Cyrl-UZ"/>
        </w:rPr>
        <w:t xml:space="preserve"> Jamiyat kuzatuv kengashi a'zolarini rag'batlantirish manbalari</w:t>
      </w:r>
    </w:p>
    <w:p w:rsidR="00EB62D4" w:rsidRPr="00D228DF" w:rsidRDefault="00EB62D4"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1</w:t>
      </w:r>
      <w:r w:rsidR="009675B5">
        <w:rPr>
          <w:rFonts w:ascii="Times New Roman" w:hAnsi="Times New Roman"/>
          <w:color w:val="000000"/>
          <w:sz w:val="24"/>
          <w:szCs w:val="24"/>
          <w:lang w:val="uz-Cyrl-UZ"/>
        </w:rPr>
        <w:t>4</w:t>
      </w:r>
      <w:r w:rsidRPr="00D228DF">
        <w:rPr>
          <w:rFonts w:ascii="Times New Roman" w:hAnsi="Times New Roman"/>
          <w:color w:val="000000"/>
          <w:sz w:val="24"/>
          <w:szCs w:val="24"/>
          <w:lang w:val="uz-Cyrl-UZ"/>
        </w:rPr>
        <w:t>. Jamiyatning aylanma (pul) mablag'lari kuzatuv kengashi a'zolariga moliya yili davomida to'lanadigan asosiy rag'batlantirishning manbasi hisoblanadi.</w:t>
      </w:r>
    </w:p>
    <w:p w:rsidR="00EB62D4" w:rsidRPr="00D228DF" w:rsidRDefault="00EB62D4"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1</w:t>
      </w:r>
      <w:r w:rsidR="009675B5">
        <w:rPr>
          <w:rFonts w:ascii="Times New Roman" w:hAnsi="Times New Roman"/>
          <w:color w:val="000000"/>
          <w:sz w:val="24"/>
          <w:szCs w:val="24"/>
          <w:lang w:val="uz-Cyrl-UZ"/>
        </w:rPr>
        <w:t>5</w:t>
      </w:r>
      <w:r w:rsidRPr="00D228DF">
        <w:rPr>
          <w:rFonts w:ascii="Times New Roman" w:hAnsi="Times New Roman"/>
          <w:color w:val="000000"/>
          <w:sz w:val="24"/>
          <w:szCs w:val="24"/>
          <w:lang w:val="uz-Cyrl-UZ"/>
        </w:rPr>
        <w:t>. Jamiyatning sof foydasi kuzatuv kengashi a'zolariga yillik qo'shimcha rag'batlantirish (mukofot) to'lashning manbasi hisoblanadi.</w:t>
      </w:r>
    </w:p>
    <w:p w:rsidR="00D10918" w:rsidRDefault="00EB62D4" w:rsidP="00D228DF">
      <w:pPr>
        <w:spacing w:after="0" w:line="240" w:lineRule="auto"/>
        <w:ind w:firstLine="709"/>
        <w:jc w:val="both"/>
        <w:rPr>
          <w:rFonts w:ascii="Times New Roman" w:hAnsi="Times New Roman"/>
          <w:color w:val="000000"/>
          <w:sz w:val="24"/>
          <w:szCs w:val="24"/>
          <w:lang w:val="uz-Cyrl-UZ"/>
        </w:rPr>
      </w:pPr>
      <w:r w:rsidRPr="009675B5">
        <w:rPr>
          <w:rFonts w:ascii="Times New Roman" w:hAnsi="Times New Roman"/>
          <w:color w:val="000000"/>
          <w:sz w:val="24"/>
          <w:szCs w:val="24"/>
          <w:lang w:val="uz-Cyrl-UZ"/>
        </w:rPr>
        <w:t>1</w:t>
      </w:r>
      <w:r w:rsidR="009675B5" w:rsidRPr="009675B5">
        <w:rPr>
          <w:rFonts w:ascii="Times New Roman" w:hAnsi="Times New Roman"/>
          <w:color w:val="000000"/>
          <w:sz w:val="24"/>
          <w:szCs w:val="24"/>
          <w:lang w:val="uz-Cyrl-UZ"/>
        </w:rPr>
        <w:t>6</w:t>
      </w:r>
      <w:r w:rsidRPr="009675B5">
        <w:rPr>
          <w:rFonts w:ascii="Times New Roman" w:hAnsi="Times New Roman"/>
          <w:color w:val="000000"/>
          <w:sz w:val="24"/>
          <w:szCs w:val="24"/>
          <w:lang w:val="uz-Cyrl-UZ"/>
        </w:rPr>
        <w:t>. Jamiyat kuzatuv kengashi a'zolariga rag'batlantirish to'lashni ta'minlash jamiyatning yagona aktsiyadori qarori bilan jamiyat kuzatuv kengashi a'zolarini moddiy rag'batlantirish maxsus fondini tashkil etishga</w:t>
      </w:r>
      <w:r w:rsidRPr="00D228DF">
        <w:rPr>
          <w:rFonts w:ascii="Times New Roman" w:hAnsi="Times New Roman"/>
          <w:color w:val="000000"/>
          <w:sz w:val="24"/>
          <w:szCs w:val="24"/>
          <w:lang w:val="uz-Cyrl-UZ"/>
        </w:rPr>
        <w:t xml:space="preserve"> haqli.</w:t>
      </w:r>
    </w:p>
    <w:p w:rsidR="00C664C5" w:rsidRPr="00D228DF" w:rsidRDefault="00C664C5" w:rsidP="00D228DF">
      <w:pPr>
        <w:spacing w:after="0" w:line="240" w:lineRule="auto"/>
        <w:ind w:firstLine="709"/>
        <w:jc w:val="both"/>
        <w:rPr>
          <w:rFonts w:ascii="Times New Roman" w:hAnsi="Times New Roman"/>
          <w:color w:val="000000"/>
          <w:sz w:val="24"/>
          <w:szCs w:val="24"/>
          <w:lang w:val="uz-Cyrl-UZ"/>
        </w:rPr>
      </w:pPr>
    </w:p>
    <w:p w:rsidR="00D10918" w:rsidRPr="00C664C5" w:rsidRDefault="00D10918" w:rsidP="00C664C5">
      <w:pPr>
        <w:spacing w:after="0" w:line="240" w:lineRule="auto"/>
        <w:ind w:firstLine="709"/>
        <w:jc w:val="center"/>
        <w:rPr>
          <w:rFonts w:ascii="Times New Roman" w:hAnsi="Times New Roman"/>
          <w:b/>
          <w:color w:val="000000"/>
          <w:sz w:val="24"/>
          <w:szCs w:val="24"/>
          <w:lang w:val="uz-Cyrl-UZ"/>
        </w:rPr>
      </w:pPr>
      <w:r w:rsidRPr="00C664C5">
        <w:rPr>
          <w:rFonts w:ascii="Times New Roman" w:hAnsi="Times New Roman"/>
          <w:b/>
          <w:color w:val="000000"/>
          <w:sz w:val="24"/>
          <w:szCs w:val="24"/>
          <w:lang w:val="uz-Cyrl-UZ"/>
        </w:rPr>
        <w:t>IV.</w:t>
      </w:r>
      <w:r w:rsidR="00DB7A82" w:rsidRPr="00C664C5">
        <w:rPr>
          <w:rFonts w:ascii="Times New Roman" w:hAnsi="Times New Roman"/>
          <w:b/>
          <w:color w:val="000000"/>
          <w:sz w:val="24"/>
          <w:szCs w:val="24"/>
          <w:lang w:val="uz-Cyrl-UZ"/>
        </w:rPr>
        <w:t xml:space="preserve"> Jamiyatning kuzatuv kengashi a'zolariga yil yakunlari bo'yicha qo'shimcha </w:t>
      </w:r>
      <w:bookmarkStart w:id="0" w:name="_GoBack"/>
      <w:bookmarkEnd w:id="0"/>
      <w:r w:rsidR="00DB7A82" w:rsidRPr="00C664C5">
        <w:rPr>
          <w:rFonts w:ascii="Times New Roman" w:hAnsi="Times New Roman"/>
          <w:b/>
          <w:color w:val="000000"/>
          <w:sz w:val="24"/>
          <w:szCs w:val="24"/>
          <w:lang w:val="uz-Cyrl-UZ"/>
        </w:rPr>
        <w:t>(mukofotlash) rag'batlantirish tartibi</w:t>
      </w:r>
    </w:p>
    <w:p w:rsidR="00DB7A82" w:rsidRPr="00D228DF" w:rsidRDefault="00DB7A8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1</w:t>
      </w:r>
      <w:r w:rsidR="00AA4E27">
        <w:rPr>
          <w:rFonts w:ascii="Times New Roman" w:hAnsi="Times New Roman"/>
          <w:color w:val="000000"/>
          <w:sz w:val="24"/>
          <w:szCs w:val="24"/>
          <w:lang w:val="uz-Cyrl-UZ"/>
        </w:rPr>
        <w:t>7</w:t>
      </w:r>
      <w:r w:rsidRPr="00D228DF">
        <w:rPr>
          <w:rFonts w:ascii="Times New Roman" w:hAnsi="Times New Roman"/>
          <w:color w:val="000000"/>
          <w:sz w:val="24"/>
          <w:szCs w:val="24"/>
          <w:lang w:val="uz-Cyrl-UZ"/>
        </w:rPr>
        <w:t>. Qo'shimcha (mukofotlash) rag'batlantirish moliyaviy yil yakunlari bo'yicha kuzatuv kengashi raisi va a'zolariga qo'shimcha (mukofotlash) rag'batlantirish – hisobot yilida jamiyatni samarador boshqarish uchun, xususan korporativ boshqaruv tizimining holati, shuningdek jamiyatning biznes-rejasi parametrlarini bajarganlik uchun to'lanadi.</w:t>
      </w:r>
    </w:p>
    <w:p w:rsidR="00DB7A82" w:rsidRPr="00D228DF" w:rsidRDefault="00AA4E27" w:rsidP="00D228DF">
      <w:pPr>
        <w:spacing w:after="0" w:line="240" w:lineRule="auto"/>
        <w:ind w:firstLine="709"/>
        <w:jc w:val="both"/>
        <w:rPr>
          <w:rFonts w:ascii="Times New Roman" w:hAnsi="Times New Roman"/>
          <w:color w:val="000000"/>
          <w:sz w:val="24"/>
          <w:szCs w:val="24"/>
          <w:lang w:val="uz-Cyrl-UZ"/>
        </w:rPr>
      </w:pPr>
      <w:r>
        <w:rPr>
          <w:rFonts w:ascii="Times New Roman" w:hAnsi="Times New Roman"/>
          <w:color w:val="000000"/>
          <w:sz w:val="24"/>
          <w:szCs w:val="24"/>
          <w:lang w:val="uz-Cyrl-UZ"/>
        </w:rPr>
        <w:t>18</w:t>
      </w:r>
      <w:r w:rsidR="00DB7A82" w:rsidRPr="00D228DF">
        <w:rPr>
          <w:rFonts w:ascii="Times New Roman" w:hAnsi="Times New Roman"/>
          <w:color w:val="000000"/>
          <w:sz w:val="24"/>
          <w:szCs w:val="24"/>
          <w:lang w:val="uz-Cyrl-UZ"/>
        </w:rPr>
        <w:t>. Yillik qo'shimcha (mukofotlash) rag'batlantirishning umumiy miqdori jamiyat tomonidan moliya yili yakunlari bo'yicha olingan sof foydaning 5 foizigacha belgilanishi mumkin.</w:t>
      </w:r>
    </w:p>
    <w:p w:rsidR="00DB7A82" w:rsidRPr="00D228DF" w:rsidRDefault="00DB7A8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 xml:space="preserve">Yillik qo'shimcha (mukofotlash) rag'batlantirishning yakuniy </w:t>
      </w:r>
      <w:r w:rsidRPr="00AA4E27">
        <w:rPr>
          <w:rFonts w:ascii="Times New Roman" w:hAnsi="Times New Roman"/>
          <w:color w:val="000000"/>
          <w:sz w:val="24"/>
          <w:szCs w:val="24"/>
          <w:lang w:val="uz-Cyrl-UZ"/>
        </w:rPr>
        <w:t>miqdori jamitning yagona aktsiyadori qarori bilan belgilanadi.</w:t>
      </w:r>
    </w:p>
    <w:p w:rsidR="00DB7A82" w:rsidRPr="00D228DF" w:rsidRDefault="00DB7A8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Kuzatuv Kengashining a'zosiga qo'shimcha (mukofotlash) yillik rag'batlantirishning miqdori o'tgan yil uchun kuzatuv kengashi</w:t>
      </w:r>
      <w:r w:rsidR="0059108F" w:rsidRPr="00D228DF">
        <w:rPr>
          <w:rFonts w:ascii="Times New Roman" w:hAnsi="Times New Roman"/>
          <w:color w:val="000000"/>
          <w:sz w:val="24"/>
          <w:szCs w:val="24"/>
          <w:lang w:val="uz-Cyrl-UZ"/>
        </w:rPr>
        <w:t xml:space="preserve"> majlislarining yarmidan ko'p qismida ishtirok etmasa yoki unga yuklatilgan vazifalarni qoniqarsiz bajarsa kamaytirilishi mumkin.</w:t>
      </w:r>
    </w:p>
    <w:p w:rsidR="0059108F" w:rsidRPr="00D228DF" w:rsidRDefault="00AA4E27" w:rsidP="00D228DF">
      <w:pPr>
        <w:spacing w:after="0" w:line="240" w:lineRule="auto"/>
        <w:ind w:firstLine="709"/>
        <w:jc w:val="both"/>
        <w:rPr>
          <w:rFonts w:ascii="Times New Roman" w:hAnsi="Times New Roman"/>
          <w:color w:val="000000"/>
          <w:sz w:val="24"/>
          <w:szCs w:val="24"/>
          <w:lang w:val="uz-Cyrl-UZ"/>
        </w:rPr>
      </w:pPr>
      <w:r>
        <w:rPr>
          <w:rFonts w:ascii="Times New Roman" w:hAnsi="Times New Roman"/>
          <w:color w:val="000000"/>
          <w:sz w:val="24"/>
          <w:szCs w:val="24"/>
          <w:lang w:val="uz-Cyrl-UZ"/>
        </w:rPr>
        <w:t>19</w:t>
      </w:r>
      <w:r w:rsidR="0059108F" w:rsidRPr="00D228DF">
        <w:rPr>
          <w:rFonts w:ascii="Times New Roman" w:hAnsi="Times New Roman"/>
          <w:color w:val="000000"/>
          <w:sz w:val="24"/>
          <w:szCs w:val="24"/>
          <w:lang w:val="uz-Cyrl-UZ"/>
        </w:rPr>
        <w:t>. Yillik qo'shimcha (mukofotlash) rag'batlantirish to'lashning majburiy sharti jamiyatning yillik biznes-rejasida belgilangan sof foyda miqdorini bajarish hamda hisobot yili bo'yicha korporativ boshqaruv tizimini mustaqil baholash natijalari qonuqarli yoki yuqori deb e'tirof etilishi hisoblanadi.</w:t>
      </w:r>
    </w:p>
    <w:p w:rsidR="0059108F" w:rsidRPr="00D228DF" w:rsidRDefault="0059108F"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0</w:t>
      </w:r>
      <w:r w:rsidRPr="00D228DF">
        <w:rPr>
          <w:rFonts w:ascii="Times New Roman" w:hAnsi="Times New Roman"/>
          <w:color w:val="000000"/>
          <w:sz w:val="24"/>
          <w:szCs w:val="24"/>
          <w:lang w:val="uz-Cyrl-UZ"/>
        </w:rPr>
        <w:t>. Agar jamiyatning korporativ boshqaruv tizimini mustaqil baholash natijalari bo'yicha samaradorlik qoniqarsiz yoki past deb e'tirof etilgan bo'lsa – yillik qo'shimcha (mukofotlash) rag'batlantirish hisoblanmaydi va to'lanmaydi.</w:t>
      </w:r>
    </w:p>
    <w:p w:rsidR="0059108F" w:rsidRPr="00D228DF" w:rsidRDefault="0059108F"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1</w:t>
      </w:r>
      <w:r w:rsidRPr="00D228DF">
        <w:rPr>
          <w:rFonts w:ascii="Times New Roman" w:hAnsi="Times New Roman"/>
          <w:color w:val="000000"/>
          <w:sz w:val="24"/>
          <w:szCs w:val="24"/>
          <w:lang w:val="uz-Cyrl-UZ"/>
        </w:rPr>
        <w:t xml:space="preserve">. Mazkur </w:t>
      </w:r>
      <w:r w:rsidR="00812CE4" w:rsidRPr="00AA4E27">
        <w:rPr>
          <w:rFonts w:ascii="Times New Roman" w:hAnsi="Times New Roman"/>
          <w:color w:val="000000"/>
          <w:sz w:val="24"/>
          <w:szCs w:val="24"/>
          <w:lang w:val="uz-Cyrl-UZ"/>
        </w:rPr>
        <w:t>Nizom</w:t>
      </w:r>
      <w:r w:rsidR="00754129" w:rsidRPr="00AA4E27">
        <w:rPr>
          <w:rFonts w:ascii="Times New Roman" w:hAnsi="Times New Roman"/>
          <w:color w:val="000000"/>
          <w:sz w:val="24"/>
          <w:szCs w:val="24"/>
          <w:lang w:val="uz-Cyrl-UZ"/>
        </w:rPr>
        <w:t xml:space="preserve"> va jamiyatning yagona aktsiyadori</w:t>
      </w:r>
      <w:r w:rsidR="00754129" w:rsidRPr="00D228DF">
        <w:rPr>
          <w:rFonts w:ascii="Times New Roman" w:hAnsi="Times New Roman"/>
          <w:color w:val="000000"/>
          <w:sz w:val="24"/>
          <w:szCs w:val="24"/>
          <w:lang w:val="uz-Cyrl-UZ"/>
        </w:rPr>
        <w:t xml:space="preserve"> qarori yillik qo'shimcha (mukofotlash) rag'batlantirish to'lashning asos hujjati hisoblanadi.</w:t>
      </w:r>
    </w:p>
    <w:p w:rsidR="00BE424D" w:rsidRPr="00D228DF" w:rsidRDefault="00BE424D"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lastRenderedPageBreak/>
        <w:t>2</w:t>
      </w:r>
      <w:r w:rsidR="00AA4E27">
        <w:rPr>
          <w:rFonts w:ascii="Times New Roman" w:hAnsi="Times New Roman"/>
          <w:color w:val="000000"/>
          <w:sz w:val="24"/>
          <w:szCs w:val="24"/>
          <w:lang w:val="uz-Cyrl-UZ"/>
        </w:rPr>
        <w:t>2</w:t>
      </w:r>
      <w:r w:rsidRPr="00D228DF">
        <w:rPr>
          <w:rFonts w:ascii="Times New Roman" w:hAnsi="Times New Roman"/>
          <w:color w:val="000000"/>
          <w:sz w:val="24"/>
          <w:szCs w:val="24"/>
          <w:lang w:val="uz-Cyrl-UZ"/>
        </w:rPr>
        <w:t>. Jamiyat ijro organi rahbarining buyrug'i asosida jamiyat buxgalteriyasi tomonidan yillik qo'shimcha (mukofotlash) rag'batlantirish hisoblash va to'lash amalga oshiriladi.</w:t>
      </w:r>
    </w:p>
    <w:p w:rsidR="00BE424D" w:rsidRPr="00D228DF" w:rsidRDefault="00BE424D"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3</w:t>
      </w:r>
      <w:r w:rsidRPr="00D228DF">
        <w:rPr>
          <w:rFonts w:ascii="Times New Roman" w:hAnsi="Times New Roman"/>
          <w:color w:val="000000"/>
          <w:sz w:val="24"/>
          <w:szCs w:val="24"/>
          <w:lang w:val="uz-Cyrl-UZ"/>
        </w:rPr>
        <w:t>. Agarda yil davomida kuzatuv kengashi a'zosi vakolati muddatidan oldin bekor qilinsa, unga yillik qo'shimcha (mukofotlash) rag'batlantirishni hisoblash va to'lash unga vazifasini bajarishning haqiqiy vaqtini hisobga olgan holda amalga oshiriladi.</w:t>
      </w:r>
    </w:p>
    <w:p w:rsidR="00C664C5" w:rsidRDefault="00C664C5" w:rsidP="00D228DF">
      <w:pPr>
        <w:spacing w:after="0" w:line="240" w:lineRule="auto"/>
        <w:ind w:firstLine="709"/>
        <w:jc w:val="both"/>
        <w:rPr>
          <w:rFonts w:ascii="Times New Roman" w:hAnsi="Times New Roman"/>
          <w:color w:val="000000"/>
          <w:sz w:val="24"/>
          <w:szCs w:val="24"/>
          <w:lang w:val="uz-Cyrl-UZ"/>
        </w:rPr>
      </w:pPr>
    </w:p>
    <w:p w:rsidR="00D10918" w:rsidRDefault="00D10918" w:rsidP="00C664C5">
      <w:pPr>
        <w:spacing w:after="0" w:line="240" w:lineRule="auto"/>
        <w:ind w:firstLine="709"/>
        <w:jc w:val="center"/>
        <w:rPr>
          <w:rFonts w:ascii="Times New Roman" w:hAnsi="Times New Roman"/>
          <w:b/>
          <w:color w:val="000000"/>
          <w:sz w:val="24"/>
          <w:szCs w:val="24"/>
          <w:lang w:val="uz-Cyrl-UZ"/>
        </w:rPr>
      </w:pPr>
      <w:r w:rsidRPr="00C664C5">
        <w:rPr>
          <w:rFonts w:ascii="Times New Roman" w:hAnsi="Times New Roman"/>
          <w:b/>
          <w:color w:val="000000"/>
          <w:sz w:val="24"/>
          <w:szCs w:val="24"/>
          <w:lang w:val="uz-Cyrl-UZ"/>
        </w:rPr>
        <w:t>V.</w:t>
      </w:r>
      <w:r w:rsidR="00BE424D" w:rsidRPr="00C664C5">
        <w:rPr>
          <w:rFonts w:ascii="Times New Roman" w:hAnsi="Times New Roman"/>
          <w:b/>
          <w:color w:val="000000"/>
          <w:sz w:val="24"/>
          <w:szCs w:val="24"/>
          <w:lang w:val="uz-Cyrl-UZ"/>
        </w:rPr>
        <w:t>Jamiyat kuzatuv kengashi a'zolariga kompensasiya to'lash tartibi</w:t>
      </w:r>
    </w:p>
    <w:p w:rsidR="00AF3A7E" w:rsidRPr="00C664C5" w:rsidRDefault="00AF3A7E" w:rsidP="00C664C5">
      <w:pPr>
        <w:spacing w:after="0" w:line="240" w:lineRule="auto"/>
        <w:ind w:firstLine="709"/>
        <w:jc w:val="center"/>
        <w:rPr>
          <w:rFonts w:ascii="Times New Roman" w:hAnsi="Times New Roman"/>
          <w:b/>
          <w:color w:val="000000"/>
          <w:sz w:val="24"/>
          <w:szCs w:val="24"/>
          <w:lang w:val="uz-Cyrl-UZ"/>
        </w:rPr>
      </w:pPr>
    </w:p>
    <w:p w:rsidR="0016347D" w:rsidRPr="00D228DF" w:rsidRDefault="0016347D"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4</w:t>
      </w:r>
      <w:r w:rsidRPr="00D228DF">
        <w:rPr>
          <w:rFonts w:ascii="Times New Roman" w:hAnsi="Times New Roman"/>
          <w:color w:val="000000"/>
          <w:sz w:val="24"/>
          <w:szCs w:val="24"/>
          <w:lang w:val="uz-Cyrl-UZ"/>
        </w:rPr>
        <w:t>. Qonunchilikka muvofiq jamiyatning yagona aktsiyadori qarori bo'yicha jamiyat kuzatuv kengashi a'zolariga ularning o'z majburiyatlarini bajarish davri uchun kuzatuv kengashi a'zolari vazifasini bajarish bilan bog'liq xarajatlarning o'rni qoplanishi mumkin.</w:t>
      </w:r>
    </w:p>
    <w:p w:rsidR="0016347D" w:rsidRPr="00D228DF" w:rsidRDefault="0016347D"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5</w:t>
      </w:r>
      <w:r w:rsidRPr="00D228DF">
        <w:rPr>
          <w:rFonts w:ascii="Times New Roman" w:hAnsi="Times New Roman"/>
          <w:color w:val="000000"/>
          <w:sz w:val="24"/>
          <w:szCs w:val="24"/>
          <w:lang w:val="uz-Cyrl-UZ"/>
        </w:rPr>
        <w:t xml:space="preserve">. Kuzatuv kengashi a'zolari ularga yuklatilgan vazifalarni bajarish uchun o'tkaziladigan kuzatuv kengashi </w:t>
      </w:r>
      <w:r w:rsidRPr="00AA4E27">
        <w:rPr>
          <w:rFonts w:ascii="Times New Roman" w:hAnsi="Times New Roman"/>
          <w:color w:val="000000"/>
          <w:sz w:val="24"/>
          <w:szCs w:val="24"/>
          <w:lang w:val="uz-Cyrl-UZ"/>
        </w:rPr>
        <w:t xml:space="preserve">majlisida </w:t>
      </w:r>
      <w:r w:rsidR="009D6E12" w:rsidRPr="00AA4E27">
        <w:rPr>
          <w:rFonts w:ascii="Times New Roman" w:hAnsi="Times New Roman"/>
          <w:color w:val="000000"/>
          <w:sz w:val="24"/>
          <w:szCs w:val="24"/>
          <w:lang w:val="uz-Cyrl-UZ"/>
        </w:rPr>
        <w:t>(videoaloqa vositalari orqali o'tkaziladigan yig'ilishlar bundan mustasno) ishtirok</w:t>
      </w:r>
      <w:r w:rsidR="009D6E12" w:rsidRPr="00D228DF">
        <w:rPr>
          <w:rFonts w:ascii="Times New Roman" w:hAnsi="Times New Roman"/>
          <w:color w:val="000000"/>
          <w:sz w:val="24"/>
          <w:szCs w:val="24"/>
          <w:lang w:val="uz-Cyrl-UZ"/>
        </w:rPr>
        <w:t xml:space="preserve"> etishlari shart. Kuzatuv kengashi topshirig'i bo'yicha xizmat safariga, xususan jamiyat filiallari va vakolatxonalari joylashgan joyga chiqishlari, jamiyat investorlari va hamkorlari bilan muzokaralarda ishtirok etishlari va boshqa harakatlarni amalga oshirishlari mumkin.</w:t>
      </w:r>
    </w:p>
    <w:p w:rsidR="009D6E12" w:rsidRPr="00D228DF" w:rsidRDefault="009D6E1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6</w:t>
      </w:r>
      <w:r w:rsidRPr="00D228DF">
        <w:rPr>
          <w:rFonts w:ascii="Times New Roman" w:hAnsi="Times New Roman"/>
          <w:color w:val="000000"/>
          <w:sz w:val="24"/>
          <w:szCs w:val="24"/>
          <w:lang w:val="uz-Cyrl-UZ"/>
        </w:rPr>
        <w:t>. Kuzatuv kengashi a'zolari tomonidan o'z vazifalarini bajarish bilan bog'liq harajatlar (transport, yashash xarajatlari va boshqalar) kuzatuv kengashi raisining tegishli taqdimnomasi va mazkur xarajatlarni tasdiqlovchi birlamchi hujjatlar mavjud bo'lsa jamiyat tomonidan qoplanadi.</w:t>
      </w:r>
    </w:p>
    <w:p w:rsidR="009D6E12" w:rsidRPr="00D228DF" w:rsidRDefault="009D6E1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7</w:t>
      </w:r>
      <w:r w:rsidRPr="00D228DF">
        <w:rPr>
          <w:rFonts w:ascii="Times New Roman" w:hAnsi="Times New Roman"/>
          <w:color w:val="000000"/>
          <w:sz w:val="24"/>
          <w:szCs w:val="24"/>
          <w:lang w:val="uz-Cyrl-UZ"/>
        </w:rPr>
        <w:t>. Kuzatuv kengashi a'zolarining xarajatlari jamiyat mablag'lari hisobidan qoplanadi.</w:t>
      </w:r>
    </w:p>
    <w:p w:rsidR="009D6E12" w:rsidRPr="00D228DF" w:rsidRDefault="009D6E12"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2</w:t>
      </w:r>
      <w:r w:rsidR="00AA4E27">
        <w:rPr>
          <w:rFonts w:ascii="Times New Roman" w:hAnsi="Times New Roman"/>
          <w:color w:val="000000"/>
          <w:sz w:val="24"/>
          <w:szCs w:val="24"/>
          <w:lang w:val="uz-Cyrl-UZ"/>
        </w:rPr>
        <w:t>8</w:t>
      </w:r>
      <w:r w:rsidRPr="00D228DF">
        <w:rPr>
          <w:rFonts w:ascii="Times New Roman" w:hAnsi="Times New Roman"/>
          <w:color w:val="000000"/>
          <w:sz w:val="24"/>
          <w:szCs w:val="24"/>
          <w:lang w:val="uz-Cyrl-UZ"/>
        </w:rPr>
        <w:t>. Kompensasiyalarni to'lash majlisni o'tkazish vaqtida yoki chiqish vaqtida amalda bo'lgan jamiyatning xizmat safari xarajatlarini qoplash me'yorlari bo'yicha amalga oshiriladi.</w:t>
      </w:r>
    </w:p>
    <w:p w:rsidR="008041EC" w:rsidRPr="00D228DF" w:rsidRDefault="00AA4E27" w:rsidP="00D228DF">
      <w:pPr>
        <w:spacing w:after="0" w:line="240" w:lineRule="auto"/>
        <w:ind w:firstLine="709"/>
        <w:jc w:val="both"/>
        <w:rPr>
          <w:rFonts w:ascii="Times New Roman" w:hAnsi="Times New Roman"/>
          <w:color w:val="000000"/>
          <w:sz w:val="24"/>
          <w:szCs w:val="24"/>
          <w:lang w:val="uz-Cyrl-UZ"/>
        </w:rPr>
      </w:pPr>
      <w:r>
        <w:rPr>
          <w:rFonts w:ascii="Times New Roman" w:hAnsi="Times New Roman"/>
          <w:color w:val="000000"/>
          <w:sz w:val="24"/>
          <w:szCs w:val="24"/>
          <w:lang w:val="uz-Cyrl-UZ"/>
        </w:rPr>
        <w:t>29</w:t>
      </w:r>
      <w:r w:rsidR="008041EC" w:rsidRPr="00D228DF">
        <w:rPr>
          <w:rFonts w:ascii="Times New Roman" w:hAnsi="Times New Roman"/>
          <w:color w:val="000000"/>
          <w:sz w:val="24"/>
          <w:szCs w:val="24"/>
          <w:lang w:val="uz-Cyrl-UZ"/>
        </w:rPr>
        <w:t>. Kompensasiyalar pul shaklida to'lanadi.</w:t>
      </w:r>
    </w:p>
    <w:p w:rsidR="008041EC" w:rsidRPr="00D228DF" w:rsidRDefault="008041EC"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3</w:t>
      </w:r>
      <w:r w:rsidR="00AA4E27">
        <w:rPr>
          <w:rFonts w:ascii="Times New Roman" w:hAnsi="Times New Roman"/>
          <w:color w:val="000000"/>
          <w:sz w:val="24"/>
          <w:szCs w:val="24"/>
          <w:lang w:val="uz-Cyrl-UZ"/>
        </w:rPr>
        <w:t>0</w:t>
      </w:r>
      <w:r w:rsidRPr="00D228DF">
        <w:rPr>
          <w:rFonts w:ascii="Times New Roman" w:hAnsi="Times New Roman"/>
          <w:color w:val="000000"/>
          <w:sz w:val="24"/>
          <w:szCs w:val="24"/>
          <w:lang w:val="uz-Cyrl-UZ"/>
        </w:rPr>
        <w:t>. Kompensasiyalarni to'lash kuzatuv kengashi a'zolari xarajatlarni tasdiqlovchi hujjatlarni taqdim qilganlaridan 30 kun ichida jamiyat tomonidan amalga oshiriladi.</w:t>
      </w:r>
    </w:p>
    <w:p w:rsidR="00F4403B" w:rsidRPr="00D228DF" w:rsidRDefault="00F4403B" w:rsidP="00D228DF">
      <w:pPr>
        <w:spacing w:after="0" w:line="240" w:lineRule="auto"/>
        <w:ind w:firstLine="709"/>
        <w:jc w:val="both"/>
        <w:rPr>
          <w:rFonts w:ascii="Times New Roman" w:hAnsi="Times New Roman"/>
          <w:color w:val="000000"/>
          <w:sz w:val="24"/>
          <w:szCs w:val="24"/>
          <w:lang w:val="uz-Cyrl-UZ"/>
        </w:rPr>
      </w:pPr>
      <w:r w:rsidRPr="00D228DF">
        <w:rPr>
          <w:rFonts w:ascii="Times New Roman" w:hAnsi="Times New Roman"/>
          <w:color w:val="000000"/>
          <w:sz w:val="24"/>
          <w:szCs w:val="24"/>
          <w:lang w:val="uz-Cyrl-UZ"/>
        </w:rPr>
        <w:t>3</w:t>
      </w:r>
      <w:r w:rsidR="00AA4E27">
        <w:rPr>
          <w:rFonts w:ascii="Times New Roman" w:hAnsi="Times New Roman"/>
          <w:color w:val="000000"/>
          <w:sz w:val="24"/>
          <w:szCs w:val="24"/>
          <w:lang w:val="uz-Cyrl-UZ"/>
        </w:rPr>
        <w:t>1</w:t>
      </w:r>
      <w:r w:rsidRPr="00D228DF">
        <w:rPr>
          <w:rFonts w:ascii="Times New Roman" w:hAnsi="Times New Roman"/>
          <w:color w:val="000000"/>
          <w:sz w:val="24"/>
          <w:szCs w:val="24"/>
          <w:lang w:val="uz-Cyrl-UZ"/>
        </w:rPr>
        <w:t>. Kuzatuv kengashi xarajatlarini qoplash uchun mablag'lar summasi kelgusi moliya yilida jamiyatning daromadlari va harajatlar smetasida aks ettirilishi lozim.</w:t>
      </w:r>
    </w:p>
    <w:p w:rsidR="00C664C5" w:rsidRDefault="00C664C5" w:rsidP="00D228DF">
      <w:pPr>
        <w:spacing w:after="0" w:line="240" w:lineRule="auto"/>
        <w:ind w:firstLine="709"/>
        <w:jc w:val="both"/>
        <w:rPr>
          <w:rFonts w:ascii="Times New Roman" w:hAnsi="Times New Roman"/>
          <w:color w:val="000000"/>
          <w:sz w:val="24"/>
          <w:szCs w:val="24"/>
          <w:lang w:val="uz-Cyrl-UZ"/>
        </w:rPr>
      </w:pPr>
    </w:p>
    <w:p w:rsidR="00D10918" w:rsidRDefault="00D10918" w:rsidP="00C664C5">
      <w:pPr>
        <w:spacing w:after="0" w:line="240" w:lineRule="auto"/>
        <w:ind w:firstLine="709"/>
        <w:jc w:val="center"/>
        <w:rPr>
          <w:rFonts w:ascii="Times New Roman" w:hAnsi="Times New Roman"/>
          <w:b/>
          <w:color w:val="000000"/>
          <w:sz w:val="24"/>
          <w:szCs w:val="24"/>
          <w:lang w:val="uz-Cyrl-UZ"/>
        </w:rPr>
      </w:pPr>
      <w:r w:rsidRPr="005F6689">
        <w:rPr>
          <w:rFonts w:ascii="Times New Roman" w:hAnsi="Times New Roman"/>
          <w:b/>
          <w:color w:val="000000"/>
          <w:sz w:val="24"/>
          <w:szCs w:val="24"/>
          <w:lang w:val="uz-Cyrl-UZ"/>
        </w:rPr>
        <w:t>VI.</w:t>
      </w:r>
      <w:r w:rsidR="00F4403B" w:rsidRPr="00C664C5">
        <w:rPr>
          <w:rFonts w:ascii="Times New Roman" w:hAnsi="Times New Roman"/>
          <w:b/>
          <w:color w:val="000000"/>
          <w:sz w:val="24"/>
          <w:szCs w:val="24"/>
          <w:lang w:val="uz-Cyrl-UZ"/>
        </w:rPr>
        <w:t xml:space="preserve"> Yakunlovchi qoidalar</w:t>
      </w:r>
    </w:p>
    <w:p w:rsidR="00AF3A7E" w:rsidRPr="00C664C5" w:rsidRDefault="00AF3A7E" w:rsidP="00C664C5">
      <w:pPr>
        <w:spacing w:after="0" w:line="240" w:lineRule="auto"/>
        <w:ind w:firstLine="709"/>
        <w:jc w:val="center"/>
        <w:rPr>
          <w:rFonts w:ascii="Times New Roman" w:hAnsi="Times New Roman"/>
          <w:b/>
          <w:color w:val="000000"/>
          <w:sz w:val="24"/>
          <w:szCs w:val="24"/>
          <w:lang w:val="uz-Cyrl-UZ"/>
        </w:rPr>
      </w:pPr>
    </w:p>
    <w:p w:rsidR="002E4EE4" w:rsidRPr="00AA4E27" w:rsidRDefault="002E4EE4" w:rsidP="00D228DF">
      <w:pPr>
        <w:autoSpaceDE w:val="0"/>
        <w:autoSpaceDN w:val="0"/>
        <w:adjustRightInd w:val="0"/>
        <w:spacing w:after="0" w:line="240" w:lineRule="auto"/>
        <w:ind w:firstLine="709"/>
        <w:jc w:val="both"/>
        <w:rPr>
          <w:rFonts w:ascii="Times New Roman" w:eastAsia="TimesNewRoman" w:hAnsi="Times New Roman"/>
          <w:noProof/>
          <w:sz w:val="24"/>
          <w:szCs w:val="24"/>
          <w:lang w:val="uz-Cyrl-UZ"/>
        </w:rPr>
      </w:pPr>
      <w:r w:rsidRPr="00AA4E27">
        <w:rPr>
          <w:rFonts w:ascii="Times New Roman" w:eastAsia="TimesNewRoman" w:hAnsi="Times New Roman"/>
          <w:noProof/>
          <w:sz w:val="24"/>
          <w:szCs w:val="24"/>
          <w:lang w:val="uz-Cyrl-UZ"/>
        </w:rPr>
        <w:t>3</w:t>
      </w:r>
      <w:r w:rsidR="00AA4E27" w:rsidRPr="00AA4E27">
        <w:rPr>
          <w:rFonts w:ascii="Times New Roman" w:eastAsia="TimesNewRoman" w:hAnsi="Times New Roman"/>
          <w:noProof/>
          <w:sz w:val="24"/>
          <w:szCs w:val="24"/>
          <w:lang w:val="uz-Cyrl-UZ"/>
        </w:rPr>
        <w:t>2</w:t>
      </w:r>
      <w:r w:rsidRPr="00AA4E27">
        <w:rPr>
          <w:rFonts w:ascii="Times New Roman" w:eastAsia="TimesNewRoman" w:hAnsi="Times New Roman"/>
          <w:noProof/>
          <w:sz w:val="24"/>
          <w:szCs w:val="24"/>
          <w:lang w:val="uz-Cyrl-UZ"/>
        </w:rPr>
        <w:t xml:space="preserve">. Mazkur Nizom </w:t>
      </w:r>
      <w:r w:rsidR="00F263D7" w:rsidRPr="00AA4E27">
        <w:rPr>
          <w:rFonts w:ascii="Times New Roman" w:eastAsia="TimesNewRoman" w:hAnsi="Times New Roman"/>
          <w:noProof/>
          <w:sz w:val="24"/>
          <w:szCs w:val="24"/>
          <w:lang w:val="uz-Cyrl-UZ"/>
        </w:rPr>
        <w:t>q</w:t>
      </w:r>
      <w:r w:rsidRPr="00AA4E27">
        <w:rPr>
          <w:rFonts w:ascii="Times New Roman" w:eastAsia="TimesNewRoman" w:hAnsi="Times New Roman"/>
          <w:noProof/>
          <w:sz w:val="24"/>
          <w:szCs w:val="24"/>
          <w:lang w:val="uz-Cyrl-UZ"/>
        </w:rPr>
        <w:t>o'mita tomonidan ishlab chiqilib, jamiyat</w:t>
      </w:r>
      <w:r w:rsidR="00F263D7" w:rsidRPr="00AA4E27">
        <w:rPr>
          <w:rFonts w:ascii="Times New Roman" w:eastAsia="TimesNewRoman" w:hAnsi="Times New Roman"/>
          <w:noProof/>
          <w:sz w:val="24"/>
          <w:szCs w:val="24"/>
          <w:lang w:val="uz-Cyrl-UZ"/>
        </w:rPr>
        <w:t>k</w:t>
      </w:r>
      <w:r w:rsidRPr="00AA4E27">
        <w:rPr>
          <w:rFonts w:ascii="Times New Roman" w:eastAsia="TimesNewRoman" w:hAnsi="Times New Roman"/>
          <w:noProof/>
          <w:sz w:val="24"/>
          <w:szCs w:val="24"/>
          <w:lang w:val="uz-Cyrl-UZ"/>
        </w:rPr>
        <w:t>uzatuv kengashi tomonidan ma'qullangandan so'ng yagona aktsiyador qarori bilan tasdiqlanadi. </w:t>
      </w:r>
    </w:p>
    <w:p w:rsidR="002E4EE4" w:rsidRPr="00AA4E27" w:rsidRDefault="002E4EE4" w:rsidP="00D228DF">
      <w:pPr>
        <w:autoSpaceDE w:val="0"/>
        <w:autoSpaceDN w:val="0"/>
        <w:adjustRightInd w:val="0"/>
        <w:spacing w:after="0" w:line="240" w:lineRule="auto"/>
        <w:ind w:firstLine="709"/>
        <w:jc w:val="both"/>
        <w:rPr>
          <w:rFonts w:ascii="Times New Roman" w:hAnsi="Times New Roman"/>
          <w:noProof/>
          <w:sz w:val="24"/>
          <w:szCs w:val="24"/>
          <w:lang w:val="uz-Cyrl-UZ"/>
        </w:rPr>
      </w:pPr>
      <w:r w:rsidRPr="00AA4E27">
        <w:rPr>
          <w:rFonts w:ascii="Times New Roman" w:eastAsia="TimesNewRoman" w:hAnsi="Times New Roman"/>
          <w:noProof/>
          <w:sz w:val="24"/>
          <w:szCs w:val="24"/>
          <w:lang w:val="uz-Cyrl-UZ"/>
        </w:rPr>
        <w:t>3</w:t>
      </w:r>
      <w:r w:rsidR="00AA4E27" w:rsidRPr="00AA4E27">
        <w:rPr>
          <w:rFonts w:ascii="Times New Roman" w:eastAsia="TimesNewRoman" w:hAnsi="Times New Roman"/>
          <w:noProof/>
          <w:sz w:val="24"/>
          <w:szCs w:val="24"/>
          <w:lang w:val="uz-Cyrl-UZ"/>
        </w:rPr>
        <w:t>3</w:t>
      </w:r>
      <w:r w:rsidRPr="00AA4E27">
        <w:rPr>
          <w:rFonts w:ascii="Times New Roman" w:eastAsia="TimesNewRoman" w:hAnsi="Times New Roman"/>
          <w:noProof/>
          <w:sz w:val="24"/>
          <w:szCs w:val="24"/>
          <w:lang w:val="uz-Cyrl-UZ"/>
        </w:rPr>
        <w:t>. </w:t>
      </w:r>
      <w:r w:rsidRPr="00AA4E27">
        <w:rPr>
          <w:rFonts w:ascii="Times New Roman" w:hAnsi="Times New Roman"/>
          <w:noProof/>
          <w:sz w:val="24"/>
          <w:szCs w:val="24"/>
          <w:lang w:val="uz-Cyrl-UZ"/>
        </w:rPr>
        <w:t xml:space="preserve">Nizom </w:t>
      </w:r>
      <w:r w:rsidRPr="00AA4E27">
        <w:rPr>
          <w:rFonts w:ascii="Times New Roman" w:eastAsia="TimesNewRoman" w:hAnsi="Times New Roman"/>
          <w:noProof/>
          <w:sz w:val="24"/>
          <w:szCs w:val="24"/>
          <w:lang w:val="uz-Cyrl-UZ"/>
        </w:rPr>
        <w:t xml:space="preserve">yagona aktsiyadori </w:t>
      </w:r>
      <w:r w:rsidRPr="00AA4E27">
        <w:rPr>
          <w:rFonts w:ascii="Times New Roman" w:hAnsi="Times New Roman"/>
          <w:noProof/>
          <w:sz w:val="24"/>
          <w:szCs w:val="24"/>
          <w:lang w:val="uz-Cyrl-UZ"/>
        </w:rPr>
        <w:t>qarori bilan tasdiqlangan kundan boshlab kuchga kiradi va uni bekor qilingunga yoki rag'batlantirish to'lash bo'yicha yangi Nizom qabul qilingunga qadar amal qiladi.</w:t>
      </w:r>
    </w:p>
    <w:p w:rsidR="002E4EE4" w:rsidRPr="00AA4E27" w:rsidRDefault="002E4EE4" w:rsidP="00D228DF">
      <w:pPr>
        <w:autoSpaceDE w:val="0"/>
        <w:autoSpaceDN w:val="0"/>
        <w:adjustRightInd w:val="0"/>
        <w:spacing w:after="0" w:line="240" w:lineRule="auto"/>
        <w:ind w:firstLine="709"/>
        <w:jc w:val="both"/>
        <w:rPr>
          <w:rFonts w:ascii="Times New Roman" w:hAnsi="Times New Roman"/>
          <w:noProof/>
          <w:sz w:val="24"/>
          <w:szCs w:val="24"/>
          <w:lang w:val="uz-Cyrl-UZ"/>
        </w:rPr>
      </w:pPr>
      <w:r w:rsidRPr="00AA4E27">
        <w:rPr>
          <w:rFonts w:ascii="Times New Roman" w:hAnsi="Times New Roman"/>
          <w:noProof/>
          <w:sz w:val="24"/>
          <w:szCs w:val="24"/>
          <w:lang w:val="uz-Cyrl-UZ"/>
        </w:rPr>
        <w:t>3</w:t>
      </w:r>
      <w:r w:rsidR="00AA4E27" w:rsidRPr="00AA4E27">
        <w:rPr>
          <w:rFonts w:ascii="Times New Roman" w:hAnsi="Times New Roman"/>
          <w:noProof/>
          <w:sz w:val="24"/>
          <w:szCs w:val="24"/>
          <w:lang w:val="uz-Cyrl-UZ"/>
        </w:rPr>
        <w:t>4</w:t>
      </w:r>
      <w:r w:rsidRPr="00AA4E27">
        <w:rPr>
          <w:rFonts w:ascii="Times New Roman" w:hAnsi="Times New Roman"/>
          <w:noProof/>
          <w:sz w:val="24"/>
          <w:szCs w:val="24"/>
          <w:lang w:val="uz-Cyrl-UZ"/>
        </w:rPr>
        <w:t xml:space="preserve">. Nizomga o'zgartirish va/yoki qo'shimchalar qonunchilikka, jamiyat ustaviga, jamiyatning ichki hujjatlariga o'zgartirish va/yoki qo'shimchalar kiritilishi munosabati bilan kiritilishi mumkin.Nizomga o'zgartirish va/yoki qo'shimchalar </w:t>
      </w:r>
      <w:r w:rsidRPr="00AA4E27">
        <w:rPr>
          <w:rFonts w:ascii="Times New Roman" w:eastAsia="TimesNewRoman" w:hAnsi="Times New Roman"/>
          <w:noProof/>
          <w:sz w:val="24"/>
          <w:szCs w:val="24"/>
          <w:lang w:val="uz-Cyrl-UZ"/>
        </w:rPr>
        <w:t xml:space="preserve">yagona aktsiyador </w:t>
      </w:r>
      <w:r w:rsidRPr="00AA4E27">
        <w:rPr>
          <w:rFonts w:ascii="Times New Roman" w:hAnsi="Times New Roman"/>
          <w:noProof/>
          <w:sz w:val="24"/>
          <w:szCs w:val="24"/>
          <w:lang w:val="uz-Cyrl-UZ"/>
        </w:rPr>
        <w:t>qarori bilan tasdiqlanganidan so'ng kuchga kiradi.</w:t>
      </w:r>
    </w:p>
    <w:p w:rsidR="002E4EE4" w:rsidRPr="00AA4E27" w:rsidRDefault="002E4EE4" w:rsidP="00D228DF">
      <w:pPr>
        <w:spacing w:after="0" w:line="240" w:lineRule="auto"/>
        <w:ind w:firstLine="709"/>
        <w:jc w:val="both"/>
        <w:rPr>
          <w:rFonts w:ascii="Times New Roman" w:hAnsi="Times New Roman"/>
          <w:noProof/>
          <w:sz w:val="24"/>
          <w:szCs w:val="24"/>
          <w:lang w:val="uz-Cyrl-UZ"/>
        </w:rPr>
      </w:pPr>
      <w:r w:rsidRPr="00AA4E27">
        <w:rPr>
          <w:rFonts w:ascii="Times New Roman" w:hAnsi="Times New Roman"/>
          <w:noProof/>
          <w:sz w:val="24"/>
          <w:szCs w:val="24"/>
          <w:lang w:val="uz-Cyrl-UZ"/>
        </w:rPr>
        <w:t>3</w:t>
      </w:r>
      <w:r w:rsidR="00AA4E27" w:rsidRPr="00AA4E27">
        <w:rPr>
          <w:rFonts w:ascii="Times New Roman" w:hAnsi="Times New Roman"/>
          <w:noProof/>
          <w:sz w:val="24"/>
          <w:szCs w:val="24"/>
          <w:lang w:val="uz-Cyrl-UZ"/>
        </w:rPr>
        <w:t>5</w:t>
      </w:r>
      <w:r w:rsidRPr="00AA4E27">
        <w:rPr>
          <w:rFonts w:ascii="Times New Roman" w:hAnsi="Times New Roman"/>
          <w:noProof/>
          <w:sz w:val="24"/>
          <w:szCs w:val="24"/>
          <w:lang w:val="uz-Cyrl-UZ"/>
        </w:rPr>
        <w:t xml:space="preserve">. Mazkur Nizomda belgilangan to'lovlarni amalga oshirish bilan bog'liq nizolar jamiyatning yagona aktsiyadori tomonidan ko'rib chiqiladi. </w:t>
      </w:r>
    </w:p>
    <w:p w:rsidR="002E4EE4" w:rsidRPr="00AA4E27" w:rsidRDefault="00AA4E27" w:rsidP="00D228DF">
      <w:pPr>
        <w:spacing w:after="0" w:line="240" w:lineRule="auto"/>
        <w:ind w:firstLine="709"/>
        <w:jc w:val="both"/>
        <w:rPr>
          <w:rFonts w:ascii="Times New Roman" w:hAnsi="Times New Roman"/>
          <w:noProof/>
          <w:sz w:val="24"/>
          <w:szCs w:val="24"/>
          <w:lang w:val="uz-Cyrl-UZ"/>
        </w:rPr>
      </w:pPr>
      <w:r w:rsidRPr="00AA4E27">
        <w:rPr>
          <w:rFonts w:ascii="Times New Roman" w:hAnsi="Times New Roman"/>
          <w:noProof/>
          <w:sz w:val="24"/>
          <w:szCs w:val="24"/>
          <w:lang w:val="uz-Cyrl-UZ"/>
        </w:rPr>
        <w:t>36</w:t>
      </w:r>
      <w:r w:rsidR="002E4EE4" w:rsidRPr="00AA4E27">
        <w:rPr>
          <w:rFonts w:ascii="Times New Roman" w:hAnsi="Times New Roman"/>
          <w:noProof/>
          <w:sz w:val="24"/>
          <w:szCs w:val="24"/>
          <w:lang w:val="uz-Cyrl-UZ"/>
        </w:rPr>
        <w:t>. Jamiyatning korporativ boshqaruv organlarida nizolarni hal etishning iloji bo'lmasa, o'zining qonuniy huquqlari va manfaatlari buzilgan deb hisoblagan kuzatuv kengashi a'zosi O'zbekiston Respublikasi qonun hujjatlarida belgilangan tartibda sud organlariga murojaat qilishga haqli.</w:t>
      </w:r>
    </w:p>
    <w:p w:rsidR="002E4EE4" w:rsidRPr="00D228DF" w:rsidRDefault="002E4EE4" w:rsidP="00D228DF">
      <w:pPr>
        <w:spacing w:after="0" w:line="240" w:lineRule="auto"/>
        <w:ind w:firstLine="709"/>
        <w:jc w:val="both"/>
        <w:rPr>
          <w:rFonts w:ascii="Times New Roman" w:hAnsi="Times New Roman"/>
          <w:noProof/>
          <w:sz w:val="24"/>
          <w:szCs w:val="24"/>
          <w:lang w:val="uz-Cyrl-UZ"/>
        </w:rPr>
      </w:pPr>
      <w:r w:rsidRPr="00AA4E27">
        <w:rPr>
          <w:rFonts w:ascii="Times New Roman" w:hAnsi="Times New Roman"/>
          <w:noProof/>
          <w:sz w:val="24"/>
          <w:szCs w:val="24"/>
          <w:lang w:val="uz-Cyrl-UZ"/>
        </w:rPr>
        <w:t>3</w:t>
      </w:r>
      <w:r w:rsidR="00AA4E27" w:rsidRPr="00AA4E27">
        <w:rPr>
          <w:rFonts w:ascii="Times New Roman" w:hAnsi="Times New Roman"/>
          <w:noProof/>
          <w:sz w:val="24"/>
          <w:szCs w:val="24"/>
          <w:lang w:val="uz-Cyrl-UZ"/>
        </w:rPr>
        <w:t>7</w:t>
      </w:r>
      <w:r w:rsidRPr="00AA4E27">
        <w:rPr>
          <w:rFonts w:ascii="Times New Roman" w:hAnsi="Times New Roman"/>
          <w:noProof/>
          <w:sz w:val="24"/>
          <w:szCs w:val="24"/>
          <w:lang w:val="uz-Cyrl-UZ"/>
        </w:rPr>
        <w:t>. Agarda, O'zbekiston Respublikasi qonunchiligiga va/yoki jamiyatning ustaviga kiritilgan o'zgartirishlar natijasida ushbu Nizomning alohida qoidalari (talablari) bandlari ularga zid kelsa yoki mos bo'lmasa, O'zbekiston Respublikasi qonunchiligi va/yoki jamiyatning ustavi normalari amal qiladi.</w:t>
      </w:r>
    </w:p>
    <w:p w:rsidR="002E4EE4" w:rsidRPr="002E4EE4" w:rsidRDefault="002E4EE4" w:rsidP="00787529">
      <w:pPr>
        <w:ind w:firstLine="709"/>
        <w:jc w:val="both"/>
        <w:rPr>
          <w:rFonts w:ascii="Times New Roman" w:hAnsi="Times New Roman"/>
          <w:color w:val="000000"/>
          <w:sz w:val="24"/>
          <w:szCs w:val="24"/>
          <w:lang w:val="uz-Cyrl-UZ"/>
        </w:rPr>
      </w:pPr>
    </w:p>
    <w:sectPr w:rsidR="002E4EE4" w:rsidRPr="002E4EE4" w:rsidSect="00A93AF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B5" w:rsidRDefault="002A6EB5" w:rsidP="006B757A">
      <w:pPr>
        <w:spacing w:after="0" w:line="240" w:lineRule="auto"/>
      </w:pPr>
      <w:r>
        <w:separator/>
      </w:r>
    </w:p>
  </w:endnote>
  <w:endnote w:type="continuationSeparator" w:id="1">
    <w:p w:rsidR="002A6EB5" w:rsidRDefault="002A6EB5" w:rsidP="006B7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Calibri"/>
    <w:panose1 w:val="00000000000000000000"/>
    <w:charset w:val="CC"/>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326"/>
      <w:docPartObj>
        <w:docPartGallery w:val="Page Numbers (Bottom of Page)"/>
        <w:docPartUnique/>
      </w:docPartObj>
    </w:sdtPr>
    <w:sdtContent>
      <w:p w:rsidR="006B757A" w:rsidRDefault="00F62015">
        <w:pPr>
          <w:pStyle w:val="a5"/>
          <w:jc w:val="right"/>
        </w:pPr>
        <w:fldSimple w:instr=" PAGE   \* MERGEFORMAT ">
          <w:r w:rsidR="005E1308">
            <w:rPr>
              <w:noProof/>
            </w:rPr>
            <w:t>1</w:t>
          </w:r>
        </w:fldSimple>
      </w:p>
    </w:sdtContent>
  </w:sdt>
  <w:p w:rsidR="006B757A" w:rsidRDefault="006B75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B5" w:rsidRDefault="002A6EB5" w:rsidP="006B757A">
      <w:pPr>
        <w:spacing w:after="0" w:line="240" w:lineRule="auto"/>
      </w:pPr>
      <w:r>
        <w:separator/>
      </w:r>
    </w:p>
  </w:footnote>
  <w:footnote w:type="continuationSeparator" w:id="1">
    <w:p w:rsidR="002A6EB5" w:rsidRDefault="002A6EB5" w:rsidP="006B75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C60E62"/>
    <w:rsid w:val="00092ABF"/>
    <w:rsid w:val="00126F92"/>
    <w:rsid w:val="0016347D"/>
    <w:rsid w:val="001820B9"/>
    <w:rsid w:val="001C3BBB"/>
    <w:rsid w:val="002352B6"/>
    <w:rsid w:val="00253EC6"/>
    <w:rsid w:val="0026757D"/>
    <w:rsid w:val="002A3FFF"/>
    <w:rsid w:val="002A6EB5"/>
    <w:rsid w:val="002B7841"/>
    <w:rsid w:val="002C132E"/>
    <w:rsid w:val="002D7DFA"/>
    <w:rsid w:val="002E4EE4"/>
    <w:rsid w:val="00316BDA"/>
    <w:rsid w:val="00324EB9"/>
    <w:rsid w:val="0037625A"/>
    <w:rsid w:val="003D7F78"/>
    <w:rsid w:val="004606F2"/>
    <w:rsid w:val="005356C2"/>
    <w:rsid w:val="0059108F"/>
    <w:rsid w:val="005A45DB"/>
    <w:rsid w:val="005B3DA1"/>
    <w:rsid w:val="005E1308"/>
    <w:rsid w:val="005F2133"/>
    <w:rsid w:val="005F6689"/>
    <w:rsid w:val="006A31F0"/>
    <w:rsid w:val="006B757A"/>
    <w:rsid w:val="006F2BAA"/>
    <w:rsid w:val="00715ED3"/>
    <w:rsid w:val="00754129"/>
    <w:rsid w:val="00785248"/>
    <w:rsid w:val="00787529"/>
    <w:rsid w:val="007A74C8"/>
    <w:rsid w:val="007C7288"/>
    <w:rsid w:val="007D3524"/>
    <w:rsid w:val="008041EC"/>
    <w:rsid w:val="00812CE4"/>
    <w:rsid w:val="008229A9"/>
    <w:rsid w:val="008C63E6"/>
    <w:rsid w:val="008F5FD7"/>
    <w:rsid w:val="009604A5"/>
    <w:rsid w:val="009675B5"/>
    <w:rsid w:val="009D385F"/>
    <w:rsid w:val="009D6E12"/>
    <w:rsid w:val="00A23760"/>
    <w:rsid w:val="00A27B1A"/>
    <w:rsid w:val="00A8055D"/>
    <w:rsid w:val="00A93AFD"/>
    <w:rsid w:val="00AA4E27"/>
    <w:rsid w:val="00AE4B58"/>
    <w:rsid w:val="00AF3A7E"/>
    <w:rsid w:val="00B44906"/>
    <w:rsid w:val="00BB3EB4"/>
    <w:rsid w:val="00BC13D6"/>
    <w:rsid w:val="00BC5A69"/>
    <w:rsid w:val="00BE424D"/>
    <w:rsid w:val="00C22533"/>
    <w:rsid w:val="00C555D5"/>
    <w:rsid w:val="00C60E62"/>
    <w:rsid w:val="00C61DB5"/>
    <w:rsid w:val="00C664C5"/>
    <w:rsid w:val="00CB715B"/>
    <w:rsid w:val="00D01CAE"/>
    <w:rsid w:val="00D10918"/>
    <w:rsid w:val="00D13B2F"/>
    <w:rsid w:val="00D179C2"/>
    <w:rsid w:val="00D228DF"/>
    <w:rsid w:val="00D446B4"/>
    <w:rsid w:val="00DB7A82"/>
    <w:rsid w:val="00E501B8"/>
    <w:rsid w:val="00E529B3"/>
    <w:rsid w:val="00E92F1A"/>
    <w:rsid w:val="00EB62D4"/>
    <w:rsid w:val="00F06808"/>
    <w:rsid w:val="00F25E34"/>
    <w:rsid w:val="00F263D7"/>
    <w:rsid w:val="00F3275C"/>
    <w:rsid w:val="00F4403B"/>
    <w:rsid w:val="00F62015"/>
    <w:rsid w:val="00FF7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62"/>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75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757A"/>
    <w:rPr>
      <w:rFonts w:ascii="Calibri" w:eastAsia="Calibri" w:hAnsi="Calibri" w:cs="Times New Roman"/>
    </w:rPr>
  </w:style>
  <w:style w:type="paragraph" w:styleId="a5">
    <w:name w:val="footer"/>
    <w:basedOn w:val="a"/>
    <w:link w:val="a6"/>
    <w:uiPriority w:val="99"/>
    <w:unhideWhenUsed/>
    <w:rsid w:val="006B75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5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12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9B61-DABF-4FC0-B1AA-5C29AEBD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1672</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user</cp:lastModifiedBy>
  <cp:revision>18</cp:revision>
  <dcterms:created xsi:type="dcterms:W3CDTF">2023-09-04T07:50:00Z</dcterms:created>
  <dcterms:modified xsi:type="dcterms:W3CDTF">2023-10-23T08:00:00Z</dcterms:modified>
</cp:coreProperties>
</file>